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lang w:eastAsia="en-GB"/>
        </w:rPr>
        <w:id w:val="891239981"/>
        <w:picture/>
      </w:sdtPr>
      <w:sdtEndPr/>
      <w:sdtContent>
        <w:p w14:paraId="5DD35437" w14:textId="686C373C" w:rsidR="006D7EFB" w:rsidRDefault="00F11876" w:rsidP="00F11876">
          <w:pPr>
            <w:tabs>
              <w:tab w:val="left" w:pos="889"/>
            </w:tabs>
            <w:ind w:left="5760" w:right="-455"/>
            <w:rPr>
              <w:rFonts w:cstheme="minorHAnsi"/>
              <w:b/>
              <w:color w:val="4F81BD" w:themeColor="accent1"/>
              <w:sz w:val="56"/>
              <w:szCs w:val="64"/>
            </w:rPr>
          </w:pPr>
          <w:r>
            <w:rPr>
              <w:noProof/>
              <w:lang w:eastAsia="en-GB"/>
            </w:rPr>
            <w:drawing>
              <wp:inline distT="0" distB="0" distL="0" distR="0" wp14:anchorId="67839CB1" wp14:editId="68E322E4">
                <wp:extent cx="2180507" cy="1019387"/>
                <wp:effectExtent l="0" t="0" r="0" b="0"/>
                <wp:docPr id="9" name="Picture 3"/>
                <wp:cNvGraphicFramePr/>
                <a:graphic xmlns:a="http://schemas.openxmlformats.org/drawingml/2006/main">
                  <a:graphicData uri="http://schemas.openxmlformats.org/drawingml/2006/picture">
                    <pic:pic xmlns:pic="http://schemas.openxmlformats.org/drawingml/2006/picture">
                      <pic:nvPicPr>
                        <pic:cNvPr id="9" name="Picture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80507" cy="1019387"/>
                        </a:xfrm>
                        <a:prstGeom prst="rect">
                          <a:avLst/>
                        </a:prstGeom>
                        <a:noFill/>
                        <a:ln>
                          <a:noFill/>
                        </a:ln>
                      </pic:spPr>
                    </pic:pic>
                  </a:graphicData>
                </a:graphic>
              </wp:inline>
            </w:drawing>
          </w:r>
        </w:p>
      </w:sdtContent>
    </w:sdt>
    <w:p w14:paraId="717DDE72" w14:textId="6A39B1B8" w:rsidR="00667B04" w:rsidRDefault="0050040B" w:rsidP="00CA09D3">
      <w:pPr>
        <w:spacing w:after="0"/>
        <w:ind w:left="-284" w:right="-454"/>
        <w:jc w:val="center"/>
        <w:rPr>
          <w:rFonts w:cstheme="minorHAnsi"/>
          <w:b/>
          <w:i/>
          <w:iCs/>
          <w:color w:val="1F497D" w:themeColor="text2"/>
          <w:sz w:val="80"/>
          <w:szCs w:val="80"/>
        </w:rPr>
      </w:pPr>
      <w:r>
        <w:rPr>
          <w:rFonts w:cstheme="minorHAnsi"/>
          <w:b/>
          <w:i/>
          <w:iCs/>
          <w:noProof/>
          <w:color w:val="1F497D" w:themeColor="text2"/>
          <w:sz w:val="80"/>
          <w:szCs w:val="80"/>
        </w:rPr>
        <mc:AlternateContent>
          <mc:Choice Requires="wps">
            <w:drawing>
              <wp:anchor distT="0" distB="0" distL="114300" distR="114300" simplePos="0" relativeHeight="251659264" behindDoc="0" locked="0" layoutInCell="1" allowOverlap="1" wp14:anchorId="4263E045" wp14:editId="52F4976D">
                <wp:simplePos x="0" y="0"/>
                <wp:positionH relativeFrom="column">
                  <wp:posOffset>-887095</wp:posOffset>
                </wp:positionH>
                <wp:positionV relativeFrom="paragraph">
                  <wp:posOffset>300355</wp:posOffset>
                </wp:positionV>
                <wp:extent cx="7642860" cy="2750820"/>
                <wp:effectExtent l="0" t="0" r="0" b="0"/>
                <wp:wrapNone/>
                <wp:docPr id="877768735" name="Rectangle 2"/>
                <wp:cNvGraphicFramePr/>
                <a:graphic xmlns:a="http://schemas.openxmlformats.org/drawingml/2006/main">
                  <a:graphicData uri="http://schemas.microsoft.com/office/word/2010/wordprocessingShape">
                    <wps:wsp>
                      <wps:cNvSpPr/>
                      <wps:spPr>
                        <a:xfrm>
                          <a:off x="0" y="0"/>
                          <a:ext cx="7642860" cy="27508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rPr>
                                <w:rFonts w:cstheme="minorHAnsi"/>
                                <w:b/>
                                <w:color w:val="1F497D" w:themeColor="text2"/>
                                <w:sz w:val="56"/>
                                <w:szCs w:val="56"/>
                              </w:rPr>
                              <w:id w:val="2018509366"/>
                              <w:placeholder>
                                <w:docPart w:val="14C26402D79742928F3866ABFF8737F5"/>
                              </w:placeholder>
                            </w:sdtPr>
                            <w:sdtEndPr>
                              <w:rPr>
                                <w:rFonts w:ascii="Arial" w:hAnsi="Arial" w:cs="Arial"/>
                                <w:color w:val="FFFFFF" w:themeColor="background1"/>
                              </w:rPr>
                            </w:sdtEndPr>
                            <w:sdtContent>
                              <w:p w14:paraId="51D11DDC" w14:textId="233229D7" w:rsidR="0050040B" w:rsidRPr="005E6D74" w:rsidRDefault="00327883" w:rsidP="005E6D74">
                                <w:pPr>
                                  <w:spacing w:after="0"/>
                                  <w:ind w:left="-284" w:right="-454"/>
                                  <w:jc w:val="center"/>
                                  <w:rPr>
                                    <w:rFonts w:ascii="Arial" w:hAnsi="Arial" w:cs="Arial"/>
                                    <w:b/>
                                    <w:color w:val="FFFFFF" w:themeColor="background1"/>
                                    <w:sz w:val="56"/>
                                    <w:szCs w:val="56"/>
                                  </w:rPr>
                                </w:pPr>
                                <w:r w:rsidRPr="005E6D74">
                                  <w:rPr>
                                    <w:rFonts w:cstheme="minorHAnsi"/>
                                    <w:b/>
                                    <w:color w:val="1F497D" w:themeColor="text2"/>
                                    <w:sz w:val="56"/>
                                    <w:szCs w:val="56"/>
                                  </w:rPr>
                                  <w:t xml:space="preserve"> </w:t>
                                </w:r>
                                <w:r w:rsidR="0050040B" w:rsidRPr="005E6D74">
                                  <w:rPr>
                                    <w:rFonts w:ascii="Arial" w:hAnsi="Arial" w:cs="Arial"/>
                                    <w:b/>
                                    <w:color w:val="FFFFFF" w:themeColor="background1"/>
                                    <w:sz w:val="56"/>
                                    <w:szCs w:val="56"/>
                                  </w:rPr>
                                  <w:t>Insert Organisation Name</w:t>
                                </w:r>
                                <w:r w:rsidRPr="005E6D74">
                                  <w:rPr>
                                    <w:rFonts w:ascii="Arial" w:hAnsi="Arial" w:cs="Arial"/>
                                    <w:b/>
                                    <w:color w:val="FFFFFF" w:themeColor="background1"/>
                                    <w:sz w:val="56"/>
                                    <w:szCs w:val="56"/>
                                  </w:rPr>
                                  <w:t xml:space="preserve"> Here</w:t>
                                </w:r>
                              </w:p>
                            </w:sdtContent>
                          </w:sdt>
                          <w:p w14:paraId="5E7368B2" w14:textId="46D90426" w:rsidR="0050040B" w:rsidRPr="005E6D74" w:rsidRDefault="0050040B" w:rsidP="005E6D74">
                            <w:pPr>
                              <w:spacing w:after="0"/>
                              <w:ind w:left="-284" w:right="-454"/>
                              <w:jc w:val="center"/>
                              <w:rPr>
                                <w:rFonts w:ascii="Arial" w:hAnsi="Arial" w:cs="Arial"/>
                                <w:b/>
                                <w:color w:val="FFFFFF" w:themeColor="background1"/>
                                <w:sz w:val="56"/>
                                <w:szCs w:val="56"/>
                              </w:rPr>
                            </w:pPr>
                            <w:r w:rsidRPr="005E6D74">
                              <w:rPr>
                                <w:rFonts w:ascii="Arial" w:hAnsi="Arial" w:cs="Arial"/>
                                <w:b/>
                                <w:color w:val="FFFFFF" w:themeColor="background1"/>
                                <w:sz w:val="56"/>
                                <w:szCs w:val="56"/>
                              </w:rPr>
                              <w:t>Annual Report</w:t>
                            </w:r>
                          </w:p>
                          <w:sdt>
                            <w:sdtPr>
                              <w:rPr>
                                <w:rFonts w:ascii="Arial" w:hAnsi="Arial" w:cs="Arial"/>
                                <w:b/>
                                <w:color w:val="FFFFFF" w:themeColor="background1"/>
                                <w:sz w:val="56"/>
                                <w:szCs w:val="56"/>
                              </w:rPr>
                              <w:id w:val="826630929"/>
                              <w:placeholder>
                                <w:docPart w:val="94D7E0DCCB99477B9A66B0604C5050FB"/>
                              </w:placeholder>
                              <w:date>
                                <w:dateFormat w:val="dd/MM/yyyy"/>
                                <w:lid w:val="en-GB"/>
                                <w:storeMappedDataAs w:val="dateTime"/>
                                <w:calendar w:val="gregorian"/>
                              </w:date>
                            </w:sdtPr>
                            <w:sdtEndPr/>
                            <w:sdtContent>
                              <w:p w14:paraId="0A3C459B" w14:textId="6A3A72A1" w:rsidR="0050040B" w:rsidRPr="005E6D74" w:rsidRDefault="005E6D74" w:rsidP="005E6D74">
                                <w:pPr>
                                  <w:jc w:val="center"/>
                                  <w:rPr>
                                    <w:color w:val="FFFFFF" w:themeColor="background1"/>
                                    <w:sz w:val="56"/>
                                    <w:szCs w:val="56"/>
                                  </w:rPr>
                                </w:pPr>
                                <w:r w:rsidRPr="005E6D74">
                                  <w:rPr>
                                    <w:rFonts w:ascii="Arial" w:hAnsi="Arial" w:cs="Arial"/>
                                    <w:b/>
                                    <w:color w:val="FFFFFF" w:themeColor="background1"/>
                                    <w:sz w:val="56"/>
                                    <w:szCs w:val="56"/>
                                  </w:rPr>
                                  <w:t>Insert Date Here YYYY/YY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3E045" id="Rectangle 2" o:spid="_x0000_s1026" style="position:absolute;left:0;text-align:left;margin-left:-69.85pt;margin-top:23.65pt;width:601.8pt;height:2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" fillcolor="#4f81bd [3204]" stroked="f" strokeweight="2pt">
                <v:textbox>
                  <w:txbxContent>
                    <w:sdt>
                      <w:sdtPr>
                        <w:rPr>
                          <w:rFonts w:cstheme="minorHAnsi"/>
                          <w:b/>
                          <w:color w:val="1F497D" w:themeColor="text2"/>
                          <w:sz w:val="56"/>
                          <w:szCs w:val="56"/>
                        </w:rPr>
                        <w:id w:val="2018509366"/>
                        <w:placeholder>
                          <w:docPart w:val="14C26402D79742928F3866ABFF8737F5"/>
                        </w:placeholder>
                      </w:sdtPr>
                      <w:sdtEndPr>
                        <w:rPr>
                          <w:rFonts w:ascii="Arial" w:hAnsi="Arial" w:cs="Arial"/>
                          <w:color w:val="FFFFFF" w:themeColor="background1"/>
                        </w:rPr>
                      </w:sdtEndPr>
                      <w:sdtContent>
                        <w:p w14:paraId="51D11DDC" w14:textId="233229D7" w:rsidR="0050040B" w:rsidRPr="005E6D74" w:rsidRDefault="00327883" w:rsidP="005E6D74">
                          <w:pPr>
                            <w:spacing w:after="0"/>
                            <w:ind w:left="-284" w:right="-454"/>
                            <w:jc w:val="center"/>
                            <w:rPr>
                              <w:rFonts w:ascii="Arial" w:hAnsi="Arial" w:cs="Arial"/>
                              <w:b/>
                              <w:color w:val="FFFFFF" w:themeColor="background1"/>
                              <w:sz w:val="56"/>
                              <w:szCs w:val="56"/>
                            </w:rPr>
                          </w:pPr>
                          <w:r w:rsidRPr="005E6D74">
                            <w:rPr>
                              <w:rFonts w:cstheme="minorHAnsi"/>
                              <w:b/>
                              <w:color w:val="1F497D" w:themeColor="text2"/>
                              <w:sz w:val="56"/>
                              <w:szCs w:val="56"/>
                            </w:rPr>
                            <w:t xml:space="preserve"> </w:t>
                          </w:r>
                          <w:r w:rsidR="0050040B" w:rsidRPr="005E6D74">
                            <w:rPr>
                              <w:rFonts w:ascii="Arial" w:hAnsi="Arial" w:cs="Arial"/>
                              <w:b/>
                              <w:color w:val="FFFFFF" w:themeColor="background1"/>
                              <w:sz w:val="56"/>
                              <w:szCs w:val="56"/>
                            </w:rPr>
                            <w:t>Insert Organisation Name</w:t>
                          </w:r>
                          <w:r w:rsidRPr="005E6D74">
                            <w:rPr>
                              <w:rFonts w:ascii="Arial" w:hAnsi="Arial" w:cs="Arial"/>
                              <w:b/>
                              <w:color w:val="FFFFFF" w:themeColor="background1"/>
                              <w:sz w:val="56"/>
                              <w:szCs w:val="56"/>
                            </w:rPr>
                            <w:t xml:space="preserve"> Here</w:t>
                          </w:r>
                        </w:p>
                      </w:sdtContent>
                    </w:sdt>
                    <w:p w14:paraId="5E7368B2" w14:textId="46D90426" w:rsidR="0050040B" w:rsidRPr="005E6D74" w:rsidRDefault="0050040B" w:rsidP="005E6D74">
                      <w:pPr>
                        <w:spacing w:after="0"/>
                        <w:ind w:left="-284" w:right="-454"/>
                        <w:jc w:val="center"/>
                        <w:rPr>
                          <w:rFonts w:ascii="Arial" w:hAnsi="Arial" w:cs="Arial"/>
                          <w:b/>
                          <w:color w:val="FFFFFF" w:themeColor="background1"/>
                          <w:sz w:val="56"/>
                          <w:szCs w:val="56"/>
                        </w:rPr>
                      </w:pPr>
                      <w:r w:rsidRPr="005E6D74">
                        <w:rPr>
                          <w:rFonts w:ascii="Arial" w:hAnsi="Arial" w:cs="Arial"/>
                          <w:b/>
                          <w:color w:val="FFFFFF" w:themeColor="background1"/>
                          <w:sz w:val="56"/>
                          <w:szCs w:val="56"/>
                        </w:rPr>
                        <w:t>Annual Report</w:t>
                      </w:r>
                    </w:p>
                    <w:sdt>
                      <w:sdtPr>
                        <w:rPr>
                          <w:rFonts w:ascii="Arial" w:hAnsi="Arial" w:cs="Arial"/>
                          <w:b/>
                          <w:color w:val="FFFFFF" w:themeColor="background1"/>
                          <w:sz w:val="56"/>
                          <w:szCs w:val="56"/>
                        </w:rPr>
                        <w:id w:val="826630929"/>
                        <w:placeholder>
                          <w:docPart w:val="94D7E0DCCB99477B9A66B0604C5050FB"/>
                        </w:placeholder>
                        <w:date>
                          <w:dateFormat w:val="dd/MM/yyyy"/>
                          <w:lid w:val="en-GB"/>
                          <w:storeMappedDataAs w:val="dateTime"/>
                          <w:calendar w:val="gregorian"/>
                        </w:date>
                      </w:sdtPr>
                      <w:sdtContent>
                        <w:p w14:paraId="0A3C459B" w14:textId="6A3A72A1" w:rsidR="0050040B" w:rsidRPr="005E6D74" w:rsidRDefault="005E6D74" w:rsidP="005E6D74">
                          <w:pPr>
                            <w:jc w:val="center"/>
                            <w:rPr>
                              <w:color w:val="FFFFFF" w:themeColor="background1"/>
                              <w:sz w:val="56"/>
                              <w:szCs w:val="56"/>
                            </w:rPr>
                          </w:pPr>
                          <w:r w:rsidRPr="005E6D74">
                            <w:rPr>
                              <w:rFonts w:ascii="Arial" w:hAnsi="Arial" w:cs="Arial"/>
                              <w:b/>
                              <w:color w:val="FFFFFF" w:themeColor="background1"/>
                              <w:sz w:val="56"/>
                              <w:szCs w:val="56"/>
                            </w:rPr>
                            <w:t>Insert Date Here YYYY/YY</w:t>
                          </w:r>
                        </w:p>
                      </w:sdtContent>
                    </w:sdt>
                  </w:txbxContent>
                </v:textbox>
              </v:rect>
            </w:pict>
          </mc:Fallback>
        </mc:AlternateContent>
      </w:r>
    </w:p>
    <w:p w14:paraId="264A13CB" w14:textId="77777777" w:rsidR="00880A0B" w:rsidRPr="00880A0B" w:rsidRDefault="00880A0B" w:rsidP="00880A0B">
      <w:pPr>
        <w:rPr>
          <w:rFonts w:cstheme="minorHAnsi"/>
          <w:sz w:val="80"/>
          <w:szCs w:val="80"/>
        </w:rPr>
      </w:pPr>
    </w:p>
    <w:p w14:paraId="7950B288" w14:textId="77777777" w:rsidR="00880A0B" w:rsidRDefault="00880A0B" w:rsidP="00880A0B">
      <w:pPr>
        <w:rPr>
          <w:rFonts w:cstheme="minorHAnsi"/>
          <w:b/>
          <w:i/>
          <w:iCs/>
          <w:color w:val="1F497D" w:themeColor="text2"/>
          <w:sz w:val="80"/>
          <w:szCs w:val="80"/>
        </w:rPr>
      </w:pPr>
    </w:p>
    <w:p w14:paraId="0C92AFDF" w14:textId="1F98F4E9" w:rsidR="00880A0B" w:rsidRPr="00880A0B" w:rsidRDefault="00880A0B" w:rsidP="00880A0B">
      <w:pPr>
        <w:tabs>
          <w:tab w:val="left" w:pos="2184"/>
        </w:tabs>
        <w:rPr>
          <w:rFonts w:cstheme="minorHAnsi"/>
          <w:sz w:val="80"/>
          <w:szCs w:val="80"/>
        </w:rPr>
      </w:pPr>
      <w:r>
        <w:rPr>
          <w:rFonts w:cstheme="minorHAnsi"/>
          <w:sz w:val="80"/>
          <w:szCs w:val="80"/>
        </w:rPr>
        <w:tab/>
      </w:r>
      <w:sdt>
        <w:sdtPr>
          <w:rPr>
            <w:rFonts w:cstheme="minorHAnsi"/>
            <w:sz w:val="80"/>
            <w:szCs w:val="80"/>
          </w:rPr>
          <w:id w:val="-2083284156"/>
          <w:picture/>
        </w:sdtPr>
        <w:sdtEndPr/>
        <w:sdtContent>
          <w:r>
            <w:rPr>
              <w:rFonts w:cstheme="minorHAnsi"/>
              <w:noProof/>
              <w:sz w:val="80"/>
              <w:szCs w:val="80"/>
            </w:rPr>
            <w:drawing>
              <wp:inline distT="0" distB="0" distL="0" distR="0" wp14:anchorId="3DC2FB66" wp14:editId="5776A8D0">
                <wp:extent cx="6003925" cy="4472940"/>
                <wp:effectExtent l="0" t="0" r="0" b="0"/>
                <wp:docPr id="14282773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277394" name="Picture 5"/>
                        <pic:cNvPicPr>
                          <a:picLocks noChangeAspect="1" noChangeArrowheads="1"/>
                        </pic:cNvPicPr>
                      </pic:nvPicPr>
                      <pic:blipFill>
                        <a:blip r:embed="rId9"/>
                        <a:stretch>
                          <a:fillRect/>
                        </a:stretch>
                      </pic:blipFill>
                      <pic:spPr bwMode="auto">
                        <a:xfrm>
                          <a:off x="0" y="0"/>
                          <a:ext cx="6016634" cy="4482408"/>
                        </a:xfrm>
                        <a:prstGeom prst="rect">
                          <a:avLst/>
                        </a:prstGeom>
                        <a:noFill/>
                        <a:ln>
                          <a:noFill/>
                        </a:ln>
                      </pic:spPr>
                    </pic:pic>
                  </a:graphicData>
                </a:graphic>
              </wp:inline>
            </w:drawing>
          </w:r>
        </w:sdtContent>
      </w:sdt>
    </w:p>
    <w:tbl>
      <w:tblPr>
        <w:tblStyle w:val="TableGrid"/>
        <w:tblpPr w:leftFromText="180" w:rightFromText="180" w:horzAnchor="margin" w:tblpXSpec="center" w:tblpY="2760"/>
        <w:tblW w:w="11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6"/>
      </w:tblGrid>
      <w:tr w:rsidR="006D7EFB" w14:paraId="2AAF5261" w14:textId="77777777" w:rsidTr="00880A0B">
        <w:trPr>
          <w:trHeight w:val="7825"/>
        </w:trPr>
        <w:tc>
          <w:tcPr>
            <w:tcW w:w="11176" w:type="dxa"/>
          </w:tcPr>
          <w:p w14:paraId="41893987" w14:textId="487F8E66" w:rsidR="006D7EFB" w:rsidRDefault="006D7EFB" w:rsidP="00880A0B">
            <w:pPr>
              <w:tabs>
                <w:tab w:val="left" w:pos="5685"/>
              </w:tabs>
              <w:rPr>
                <w:b/>
                <w:noProof/>
                <w:color w:val="FFFFFF" w:themeColor="background1"/>
                <w:lang w:eastAsia="en-GB"/>
              </w:rPr>
            </w:pPr>
          </w:p>
          <w:p w14:paraId="4870D605" w14:textId="77777777" w:rsidR="006D7EFB" w:rsidRDefault="006D7EFB" w:rsidP="00880A0B">
            <w:pPr>
              <w:jc w:val="center"/>
              <w:rPr>
                <w:b/>
                <w:noProof/>
                <w:color w:val="FFFFFF" w:themeColor="background1"/>
                <w:lang w:eastAsia="en-GB"/>
              </w:rPr>
            </w:pPr>
          </w:p>
          <w:p w14:paraId="2BCF5FD3" w14:textId="77777777" w:rsidR="006D7EFB" w:rsidRDefault="006D7EFB" w:rsidP="00880A0B">
            <w:pPr>
              <w:jc w:val="center"/>
              <w:rPr>
                <w:b/>
                <w:noProof/>
                <w:color w:val="FFFFFF" w:themeColor="background1"/>
                <w:lang w:eastAsia="en-GB"/>
              </w:rPr>
            </w:pPr>
          </w:p>
          <w:p w14:paraId="4D9BEB9B" w14:textId="77777777" w:rsidR="00B44A29" w:rsidRDefault="00B44A29" w:rsidP="00880A0B">
            <w:pPr>
              <w:jc w:val="center"/>
              <w:rPr>
                <w:b/>
                <w:noProof/>
                <w:color w:val="FFFFFF" w:themeColor="background1"/>
                <w:lang w:eastAsia="en-GB"/>
              </w:rPr>
            </w:pPr>
          </w:p>
          <w:p w14:paraId="406CD835" w14:textId="215870B2" w:rsidR="008276EA" w:rsidRDefault="008276EA" w:rsidP="00880A0B">
            <w:pPr>
              <w:rPr>
                <w:b/>
                <w:color w:val="FFFFFF" w:themeColor="background1"/>
              </w:rPr>
            </w:pPr>
          </w:p>
        </w:tc>
      </w:tr>
    </w:tbl>
    <w:tbl>
      <w:tblPr>
        <w:tblpPr w:leftFromText="180" w:rightFromText="180" w:vertAnchor="text" w:horzAnchor="margin" w:tblpY="-60"/>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EAFF"/>
        <w:tblLook w:val="01E0" w:firstRow="1" w:lastRow="1" w:firstColumn="1" w:lastColumn="1" w:noHBand="0" w:noVBand="0"/>
      </w:tblPr>
      <w:tblGrid>
        <w:gridCol w:w="2088"/>
        <w:gridCol w:w="7234"/>
      </w:tblGrid>
      <w:tr w:rsidR="00880A0B" w:rsidRPr="00762606" w14:paraId="4CF3273C" w14:textId="77777777" w:rsidTr="00880A0B">
        <w:tc>
          <w:tcPr>
            <w:tcW w:w="2088" w:type="dxa"/>
            <w:shd w:val="clear" w:color="auto" w:fill="CDEAFF"/>
            <w:vAlign w:val="center"/>
          </w:tcPr>
          <w:p w14:paraId="01F9ABCC" w14:textId="77777777" w:rsidR="00880A0B" w:rsidRPr="00274539" w:rsidRDefault="00880A0B" w:rsidP="00880A0B">
            <w:pPr>
              <w:tabs>
                <w:tab w:val="left" w:pos="1080"/>
              </w:tabs>
              <w:spacing w:after="0" w:line="240" w:lineRule="auto"/>
              <w:rPr>
                <w:rFonts w:ascii="Arial" w:hAnsi="Arial" w:cs="Arial"/>
                <w:b/>
                <w:color w:val="1F497D" w:themeColor="text2"/>
              </w:rPr>
            </w:pPr>
            <w:r w:rsidRPr="00274539">
              <w:rPr>
                <w:rFonts w:ascii="Arial" w:hAnsi="Arial" w:cs="Arial"/>
                <w:b/>
                <w:color w:val="1F497D" w:themeColor="text2"/>
              </w:rPr>
              <w:t>Organisation</w:t>
            </w:r>
          </w:p>
        </w:tc>
        <w:tc>
          <w:tcPr>
            <w:tcW w:w="7234" w:type="dxa"/>
            <w:shd w:val="clear" w:color="auto" w:fill="auto"/>
            <w:vAlign w:val="center"/>
          </w:tcPr>
          <w:p w14:paraId="624073F2" w14:textId="77777777" w:rsidR="00880A0B" w:rsidRDefault="00880A0B" w:rsidP="00880A0B">
            <w:pPr>
              <w:tabs>
                <w:tab w:val="left" w:pos="1080"/>
              </w:tabs>
              <w:spacing w:after="0" w:line="240" w:lineRule="auto"/>
              <w:rPr>
                <w:rFonts w:ascii="Arial" w:hAnsi="Arial" w:cs="Arial"/>
                <w:color w:val="1F497D" w:themeColor="text2"/>
              </w:rPr>
            </w:pPr>
          </w:p>
          <w:p w14:paraId="5DACE5A7" w14:textId="77777777" w:rsidR="00880A0B" w:rsidRPr="00274539" w:rsidRDefault="00880A0B" w:rsidP="00880A0B">
            <w:pPr>
              <w:tabs>
                <w:tab w:val="left" w:pos="1080"/>
              </w:tabs>
              <w:spacing w:after="0" w:line="240" w:lineRule="auto"/>
              <w:rPr>
                <w:rFonts w:ascii="Arial" w:hAnsi="Arial" w:cs="Arial"/>
                <w:color w:val="1F497D" w:themeColor="text2"/>
              </w:rPr>
            </w:pPr>
          </w:p>
        </w:tc>
      </w:tr>
      <w:tr w:rsidR="00880A0B" w:rsidRPr="00762606" w14:paraId="7F32FDF0" w14:textId="77777777" w:rsidTr="00880A0B">
        <w:trPr>
          <w:trHeight w:val="361"/>
        </w:trPr>
        <w:tc>
          <w:tcPr>
            <w:tcW w:w="2088" w:type="dxa"/>
            <w:shd w:val="clear" w:color="auto" w:fill="CDEAFF"/>
            <w:vAlign w:val="center"/>
          </w:tcPr>
          <w:p w14:paraId="27351465" w14:textId="77777777" w:rsidR="00880A0B" w:rsidRPr="00274539" w:rsidRDefault="00880A0B" w:rsidP="00880A0B">
            <w:pPr>
              <w:tabs>
                <w:tab w:val="left" w:pos="1080"/>
              </w:tabs>
              <w:spacing w:after="0" w:line="240" w:lineRule="auto"/>
              <w:rPr>
                <w:rFonts w:ascii="Arial" w:hAnsi="Arial" w:cs="Arial"/>
                <w:b/>
                <w:color w:val="1F497D" w:themeColor="text2"/>
              </w:rPr>
            </w:pPr>
            <w:r w:rsidRPr="00274539">
              <w:rPr>
                <w:rFonts w:ascii="Arial" w:hAnsi="Arial" w:cs="Arial"/>
                <w:b/>
                <w:color w:val="1F497D" w:themeColor="text2"/>
              </w:rPr>
              <w:t>Document Purpose</w:t>
            </w:r>
          </w:p>
        </w:tc>
        <w:tc>
          <w:tcPr>
            <w:tcW w:w="7234" w:type="dxa"/>
            <w:shd w:val="clear" w:color="auto" w:fill="auto"/>
            <w:vAlign w:val="center"/>
          </w:tcPr>
          <w:p w14:paraId="3A5C3A3D" w14:textId="77777777" w:rsidR="00880A0B" w:rsidRPr="00274539" w:rsidRDefault="00880A0B" w:rsidP="00880A0B">
            <w:pPr>
              <w:tabs>
                <w:tab w:val="left" w:pos="1080"/>
              </w:tabs>
              <w:spacing w:after="0" w:line="240" w:lineRule="auto"/>
              <w:rPr>
                <w:rFonts w:ascii="Arial" w:hAnsi="Arial" w:cs="Arial"/>
                <w:color w:val="1F497D" w:themeColor="text2"/>
              </w:rPr>
            </w:pPr>
            <w:r w:rsidRPr="00540C64">
              <w:rPr>
                <w:rFonts w:ascii="Arial" w:hAnsi="Arial" w:cs="Arial"/>
              </w:rPr>
              <w:t>Guidance</w:t>
            </w:r>
          </w:p>
        </w:tc>
      </w:tr>
      <w:tr w:rsidR="00880A0B" w:rsidRPr="00762606" w14:paraId="4BD7EA9B" w14:textId="77777777" w:rsidTr="00880A0B">
        <w:trPr>
          <w:trHeight w:val="361"/>
        </w:trPr>
        <w:tc>
          <w:tcPr>
            <w:tcW w:w="2088" w:type="dxa"/>
            <w:shd w:val="clear" w:color="auto" w:fill="CDEAFF"/>
            <w:vAlign w:val="center"/>
          </w:tcPr>
          <w:p w14:paraId="6244E0D6" w14:textId="77777777" w:rsidR="00880A0B" w:rsidRPr="00274539" w:rsidRDefault="00880A0B" w:rsidP="00880A0B">
            <w:pPr>
              <w:tabs>
                <w:tab w:val="left" w:pos="1080"/>
              </w:tabs>
              <w:spacing w:after="0" w:line="240" w:lineRule="auto"/>
              <w:rPr>
                <w:rFonts w:ascii="Arial" w:hAnsi="Arial" w:cs="Arial"/>
                <w:b/>
                <w:color w:val="1F497D" w:themeColor="text2"/>
              </w:rPr>
            </w:pPr>
            <w:r w:rsidRPr="00274539">
              <w:rPr>
                <w:rFonts w:ascii="Arial" w:hAnsi="Arial" w:cs="Arial"/>
                <w:b/>
                <w:color w:val="1F497D" w:themeColor="text2"/>
              </w:rPr>
              <w:t>Title</w:t>
            </w:r>
          </w:p>
        </w:tc>
        <w:tc>
          <w:tcPr>
            <w:tcW w:w="7234" w:type="dxa"/>
            <w:shd w:val="clear" w:color="auto" w:fill="auto"/>
            <w:vAlign w:val="center"/>
          </w:tcPr>
          <w:p w14:paraId="07726D4D" w14:textId="77777777" w:rsidR="00880A0B" w:rsidRPr="00540C64" w:rsidRDefault="00880A0B" w:rsidP="00880A0B">
            <w:pPr>
              <w:tabs>
                <w:tab w:val="left" w:pos="1080"/>
              </w:tabs>
              <w:spacing w:after="0" w:line="240" w:lineRule="auto"/>
              <w:rPr>
                <w:rFonts w:ascii="Arial" w:hAnsi="Arial" w:cs="Arial"/>
              </w:rPr>
            </w:pPr>
            <w:r w:rsidRPr="00540C64">
              <w:rPr>
                <w:rFonts w:ascii="Arial" w:hAnsi="Arial" w:cs="Arial"/>
              </w:rPr>
              <w:t xml:space="preserve">Annual Report </w:t>
            </w:r>
          </w:p>
        </w:tc>
      </w:tr>
      <w:tr w:rsidR="00880A0B" w:rsidRPr="00762606" w14:paraId="0CE78A65" w14:textId="77777777" w:rsidTr="00880A0B">
        <w:trPr>
          <w:trHeight w:val="361"/>
        </w:trPr>
        <w:tc>
          <w:tcPr>
            <w:tcW w:w="2088" w:type="dxa"/>
            <w:shd w:val="clear" w:color="auto" w:fill="CDEAFF"/>
            <w:vAlign w:val="center"/>
          </w:tcPr>
          <w:p w14:paraId="355008A9" w14:textId="77777777" w:rsidR="00880A0B" w:rsidRPr="00274539" w:rsidRDefault="00880A0B" w:rsidP="00880A0B">
            <w:pPr>
              <w:tabs>
                <w:tab w:val="left" w:pos="1080"/>
              </w:tabs>
              <w:spacing w:after="0" w:line="240" w:lineRule="auto"/>
              <w:rPr>
                <w:rFonts w:ascii="Arial" w:hAnsi="Arial" w:cs="Arial"/>
                <w:b/>
                <w:color w:val="1F497D" w:themeColor="text2"/>
              </w:rPr>
            </w:pPr>
            <w:r w:rsidRPr="00274539">
              <w:rPr>
                <w:rFonts w:ascii="Arial" w:hAnsi="Arial" w:cs="Arial"/>
                <w:b/>
                <w:color w:val="1F497D" w:themeColor="text2"/>
              </w:rPr>
              <w:t>Author</w:t>
            </w:r>
          </w:p>
        </w:tc>
        <w:tc>
          <w:tcPr>
            <w:tcW w:w="7234" w:type="dxa"/>
            <w:shd w:val="clear" w:color="auto" w:fill="auto"/>
            <w:vAlign w:val="center"/>
          </w:tcPr>
          <w:p w14:paraId="5A6918C1" w14:textId="77777777" w:rsidR="00880A0B" w:rsidRPr="00540C64" w:rsidRDefault="00880A0B" w:rsidP="00880A0B">
            <w:pPr>
              <w:tabs>
                <w:tab w:val="left" w:pos="1080"/>
              </w:tabs>
              <w:spacing w:after="0" w:line="240" w:lineRule="auto"/>
              <w:rPr>
                <w:rFonts w:ascii="Arial" w:hAnsi="Arial" w:cs="Arial"/>
              </w:rPr>
            </w:pPr>
          </w:p>
        </w:tc>
      </w:tr>
      <w:tr w:rsidR="00880A0B" w:rsidRPr="00762606" w14:paraId="54B15306" w14:textId="77777777" w:rsidTr="00880A0B">
        <w:trPr>
          <w:trHeight w:val="361"/>
        </w:trPr>
        <w:tc>
          <w:tcPr>
            <w:tcW w:w="2088" w:type="dxa"/>
            <w:shd w:val="clear" w:color="auto" w:fill="CDEAFF"/>
            <w:vAlign w:val="center"/>
          </w:tcPr>
          <w:p w14:paraId="29B4F5D9" w14:textId="77777777" w:rsidR="00880A0B" w:rsidRPr="00274539" w:rsidRDefault="00880A0B" w:rsidP="00880A0B">
            <w:pPr>
              <w:tabs>
                <w:tab w:val="left" w:pos="1080"/>
              </w:tabs>
              <w:spacing w:after="0" w:line="240" w:lineRule="auto"/>
              <w:rPr>
                <w:rFonts w:ascii="Arial" w:hAnsi="Arial" w:cs="Arial"/>
                <w:b/>
                <w:color w:val="1F497D" w:themeColor="text2"/>
              </w:rPr>
            </w:pPr>
            <w:r w:rsidRPr="00274539">
              <w:rPr>
                <w:rFonts w:ascii="Arial" w:hAnsi="Arial" w:cs="Arial"/>
                <w:b/>
                <w:color w:val="1F497D" w:themeColor="text2"/>
              </w:rPr>
              <w:t>Date and Version</w:t>
            </w:r>
          </w:p>
        </w:tc>
        <w:tc>
          <w:tcPr>
            <w:tcW w:w="7234" w:type="dxa"/>
            <w:shd w:val="clear" w:color="auto" w:fill="auto"/>
            <w:vAlign w:val="center"/>
          </w:tcPr>
          <w:p w14:paraId="1E483F4E" w14:textId="77777777" w:rsidR="00880A0B" w:rsidRPr="00540C64" w:rsidRDefault="00880A0B" w:rsidP="00880A0B">
            <w:pPr>
              <w:tabs>
                <w:tab w:val="left" w:pos="1080"/>
              </w:tabs>
              <w:spacing w:after="0" w:line="240" w:lineRule="auto"/>
              <w:rPr>
                <w:rFonts w:ascii="Arial" w:hAnsi="Arial" w:cs="Arial"/>
              </w:rPr>
            </w:pPr>
          </w:p>
        </w:tc>
      </w:tr>
      <w:tr w:rsidR="00880A0B" w:rsidRPr="00762606" w14:paraId="33FD2EB7" w14:textId="77777777" w:rsidTr="00880A0B">
        <w:trPr>
          <w:trHeight w:val="344"/>
        </w:trPr>
        <w:tc>
          <w:tcPr>
            <w:tcW w:w="2088" w:type="dxa"/>
            <w:shd w:val="clear" w:color="auto" w:fill="CDEAFF"/>
            <w:vAlign w:val="center"/>
          </w:tcPr>
          <w:p w14:paraId="31CAF628" w14:textId="77777777" w:rsidR="00880A0B" w:rsidRPr="00274539" w:rsidRDefault="00880A0B" w:rsidP="00880A0B">
            <w:pPr>
              <w:tabs>
                <w:tab w:val="left" w:pos="1080"/>
              </w:tabs>
              <w:spacing w:after="0" w:line="240" w:lineRule="auto"/>
              <w:rPr>
                <w:rFonts w:ascii="Arial" w:hAnsi="Arial" w:cs="Arial"/>
                <w:b/>
                <w:color w:val="1F497D" w:themeColor="text2"/>
              </w:rPr>
            </w:pPr>
            <w:r w:rsidRPr="00274539">
              <w:rPr>
                <w:rFonts w:ascii="Arial" w:hAnsi="Arial" w:cs="Arial"/>
                <w:b/>
                <w:color w:val="1F497D" w:themeColor="text2"/>
              </w:rPr>
              <w:t>Linkages</w:t>
            </w:r>
          </w:p>
        </w:tc>
        <w:sdt>
          <w:sdtPr>
            <w:rPr>
              <w:rFonts w:ascii="Arial" w:hAnsi="Arial" w:cs="Arial"/>
            </w:rPr>
            <w:id w:val="-1928491472"/>
            <w:placeholder>
              <w:docPart w:val="A44B947C355544C6B56F1B0B02371209"/>
            </w:placeholder>
          </w:sdtPr>
          <w:sdtEndPr/>
          <w:sdtContent>
            <w:tc>
              <w:tcPr>
                <w:tcW w:w="7234" w:type="dxa"/>
                <w:shd w:val="clear" w:color="auto" w:fill="auto"/>
                <w:vAlign w:val="center"/>
              </w:tcPr>
              <w:p w14:paraId="5252225D" w14:textId="77777777" w:rsidR="00880A0B" w:rsidRPr="00540C64" w:rsidRDefault="00880A0B" w:rsidP="00880A0B">
                <w:pPr>
                  <w:tabs>
                    <w:tab w:val="left" w:pos="1080"/>
                  </w:tabs>
                  <w:spacing w:after="0" w:line="240" w:lineRule="auto"/>
                  <w:rPr>
                    <w:rFonts w:ascii="Arial" w:hAnsi="Arial" w:cs="Arial"/>
                  </w:rPr>
                </w:pPr>
                <w:r w:rsidRPr="00803D23">
                  <w:rPr>
                    <w:rFonts w:ascii="Arial" w:hAnsi="Arial" w:cs="Arial"/>
                    <w:i/>
                    <w:iCs/>
                    <w:color w:val="FF0000"/>
                  </w:rPr>
                  <w:t xml:space="preserve">Click here </w:t>
                </w:r>
                <w:r w:rsidRPr="001D395E">
                  <w:rPr>
                    <w:rFonts w:ascii="Arial" w:hAnsi="Arial" w:cs="Arial"/>
                    <w:i/>
                    <w:iCs/>
                  </w:rPr>
                  <w:t>to add</w:t>
                </w:r>
                <w:r>
                  <w:rPr>
                    <w:rFonts w:ascii="Arial" w:hAnsi="Arial" w:cs="Arial"/>
                  </w:rPr>
                  <w:t xml:space="preserve"> Titles of linked documents </w:t>
                </w:r>
              </w:p>
            </w:tc>
          </w:sdtContent>
        </w:sdt>
      </w:tr>
      <w:tr w:rsidR="00880A0B" w:rsidRPr="00762606" w14:paraId="62F24BBC" w14:textId="77777777" w:rsidTr="00880A0B">
        <w:trPr>
          <w:trHeight w:val="344"/>
        </w:trPr>
        <w:tc>
          <w:tcPr>
            <w:tcW w:w="2088" w:type="dxa"/>
            <w:shd w:val="clear" w:color="auto" w:fill="CDEAFF"/>
            <w:vAlign w:val="center"/>
          </w:tcPr>
          <w:p w14:paraId="12F5EFA9" w14:textId="77777777" w:rsidR="00880A0B" w:rsidRPr="00274539" w:rsidRDefault="00880A0B" w:rsidP="00880A0B">
            <w:pPr>
              <w:tabs>
                <w:tab w:val="left" w:pos="1080"/>
              </w:tabs>
              <w:spacing w:after="0" w:line="240" w:lineRule="auto"/>
              <w:rPr>
                <w:rFonts w:ascii="Arial" w:hAnsi="Arial" w:cs="Arial"/>
                <w:b/>
                <w:color w:val="1F497D" w:themeColor="text2"/>
              </w:rPr>
            </w:pPr>
            <w:r w:rsidRPr="00274539">
              <w:rPr>
                <w:rFonts w:ascii="Arial" w:hAnsi="Arial" w:cs="Arial"/>
                <w:b/>
                <w:color w:val="1F497D" w:themeColor="text2"/>
              </w:rPr>
              <w:t xml:space="preserve">To be read in conjunction with/ associated documents </w:t>
            </w:r>
          </w:p>
        </w:tc>
        <w:sdt>
          <w:sdtPr>
            <w:rPr>
              <w:rFonts w:ascii="Arial" w:hAnsi="Arial" w:cs="Arial"/>
            </w:rPr>
            <w:id w:val="-104666161"/>
            <w:placeholder>
              <w:docPart w:val="A44B947C355544C6B56F1B0B02371209"/>
            </w:placeholder>
          </w:sdtPr>
          <w:sdtEndPr/>
          <w:sdtContent>
            <w:tc>
              <w:tcPr>
                <w:tcW w:w="7234" w:type="dxa"/>
                <w:shd w:val="clear" w:color="auto" w:fill="auto"/>
              </w:tcPr>
              <w:p w14:paraId="7FF7DD50" w14:textId="77777777" w:rsidR="00880A0B" w:rsidRPr="00C90490" w:rsidRDefault="00880A0B" w:rsidP="00880A0B">
                <w:pPr>
                  <w:tabs>
                    <w:tab w:val="left" w:pos="1080"/>
                  </w:tabs>
                  <w:spacing w:after="0" w:line="240" w:lineRule="auto"/>
                  <w:rPr>
                    <w:rFonts w:ascii="Arial" w:hAnsi="Arial" w:cs="Arial"/>
                  </w:rPr>
                </w:pPr>
                <w:r w:rsidRPr="00803D23">
                  <w:rPr>
                    <w:rFonts w:ascii="Arial" w:hAnsi="Arial" w:cs="Arial"/>
                    <w:i/>
                    <w:iCs/>
                    <w:color w:val="FF0000"/>
                  </w:rPr>
                  <w:t xml:space="preserve">Click here </w:t>
                </w:r>
                <w:r w:rsidRPr="008276EA">
                  <w:rPr>
                    <w:rFonts w:ascii="Arial" w:hAnsi="Arial" w:cs="Arial"/>
                    <w:i/>
                    <w:iCs/>
                  </w:rPr>
                  <w:t>to add</w:t>
                </w:r>
                <w:r>
                  <w:rPr>
                    <w:rFonts w:ascii="Arial" w:hAnsi="Arial" w:cs="Arial"/>
                  </w:rPr>
                  <w:t xml:space="preserve"> titles of associated local documents </w:t>
                </w:r>
              </w:p>
            </w:tc>
          </w:sdtContent>
        </w:sdt>
      </w:tr>
      <w:tr w:rsidR="00880A0B" w:rsidRPr="00762606" w14:paraId="10C27227" w14:textId="77777777" w:rsidTr="00880A0B">
        <w:tc>
          <w:tcPr>
            <w:tcW w:w="2088" w:type="dxa"/>
            <w:shd w:val="clear" w:color="auto" w:fill="CDEAFF"/>
            <w:vAlign w:val="center"/>
          </w:tcPr>
          <w:p w14:paraId="045046F0" w14:textId="77777777" w:rsidR="00880A0B" w:rsidRPr="00274539" w:rsidRDefault="00880A0B" w:rsidP="00880A0B">
            <w:pPr>
              <w:tabs>
                <w:tab w:val="left" w:pos="1080"/>
              </w:tabs>
              <w:spacing w:after="0" w:line="240" w:lineRule="auto"/>
              <w:rPr>
                <w:rFonts w:ascii="Arial" w:hAnsi="Arial" w:cs="Arial"/>
                <w:b/>
                <w:color w:val="1F497D" w:themeColor="text2"/>
              </w:rPr>
            </w:pPr>
            <w:r w:rsidRPr="00274539">
              <w:rPr>
                <w:rFonts w:ascii="Arial" w:hAnsi="Arial" w:cs="Arial"/>
                <w:b/>
                <w:color w:val="1F497D" w:themeColor="text2"/>
              </w:rPr>
              <w:t>Circulation</w:t>
            </w:r>
          </w:p>
        </w:tc>
        <w:tc>
          <w:tcPr>
            <w:tcW w:w="7234" w:type="dxa"/>
            <w:shd w:val="clear" w:color="auto" w:fill="auto"/>
            <w:vAlign w:val="center"/>
          </w:tcPr>
          <w:p w14:paraId="16BE1E49" w14:textId="49EF8050" w:rsidR="00880A0B" w:rsidRPr="00540C64" w:rsidRDefault="00880A0B" w:rsidP="00880A0B">
            <w:pPr>
              <w:tabs>
                <w:tab w:val="left" w:pos="1080"/>
              </w:tabs>
              <w:spacing w:after="0" w:line="240" w:lineRule="auto"/>
              <w:rPr>
                <w:rFonts w:ascii="Arial" w:hAnsi="Arial" w:cs="Arial"/>
              </w:rPr>
            </w:pPr>
            <w:r w:rsidRPr="00540C64">
              <w:rPr>
                <w:rFonts w:ascii="Arial" w:hAnsi="Arial" w:cs="Arial"/>
              </w:rPr>
              <w:t xml:space="preserve">All organisations within the Cheshire and Merseyside Major Trauma Network, </w:t>
            </w:r>
            <w:r w:rsidR="00202DC3">
              <w:rPr>
                <w:rFonts w:ascii="Arial" w:hAnsi="Arial" w:cs="Arial"/>
              </w:rPr>
              <w:t>Specialist Clinical</w:t>
            </w:r>
            <w:r w:rsidRPr="00540C64">
              <w:rPr>
                <w:rFonts w:ascii="Arial" w:hAnsi="Arial" w:cs="Arial"/>
              </w:rPr>
              <w:t xml:space="preserve"> Networks, Alder Hey Children’s Hospital, Liverpool Heart and Chest Hospital, Cheshire and Merseyside Rehabilitation Network, Northwest Ambulance Service (NWAS)</w:t>
            </w:r>
            <w:r>
              <w:rPr>
                <w:rFonts w:ascii="Arial" w:hAnsi="Arial" w:cs="Arial"/>
              </w:rPr>
              <w:t>, Cheshire &amp; Merseyside Integrated Care Board</w:t>
            </w:r>
            <w:r w:rsidRPr="00540C64">
              <w:rPr>
                <w:rFonts w:ascii="Arial" w:hAnsi="Arial" w:cs="Arial"/>
              </w:rPr>
              <w:t>, NHS England</w:t>
            </w:r>
            <w:r>
              <w:rPr>
                <w:rFonts w:ascii="Arial" w:hAnsi="Arial" w:cs="Arial"/>
              </w:rPr>
              <w:t>.</w:t>
            </w:r>
          </w:p>
          <w:p w14:paraId="169C99BC" w14:textId="77777777" w:rsidR="00880A0B" w:rsidRPr="00540C64" w:rsidRDefault="00880A0B" w:rsidP="00880A0B">
            <w:pPr>
              <w:tabs>
                <w:tab w:val="left" w:pos="1080"/>
              </w:tabs>
              <w:spacing w:after="0" w:line="240" w:lineRule="auto"/>
              <w:rPr>
                <w:rFonts w:ascii="Arial" w:hAnsi="Arial" w:cs="Arial"/>
              </w:rPr>
            </w:pPr>
          </w:p>
        </w:tc>
      </w:tr>
      <w:tr w:rsidR="00880A0B" w:rsidRPr="00762606" w14:paraId="28F73C5F" w14:textId="77777777" w:rsidTr="00880A0B">
        <w:trPr>
          <w:trHeight w:val="425"/>
        </w:trPr>
        <w:tc>
          <w:tcPr>
            <w:tcW w:w="2088" w:type="dxa"/>
            <w:shd w:val="clear" w:color="auto" w:fill="CDEAFF"/>
            <w:vAlign w:val="center"/>
          </w:tcPr>
          <w:p w14:paraId="0EA20622" w14:textId="77777777" w:rsidR="00880A0B" w:rsidRPr="00274539" w:rsidRDefault="00880A0B" w:rsidP="00880A0B">
            <w:pPr>
              <w:tabs>
                <w:tab w:val="left" w:pos="1080"/>
              </w:tabs>
              <w:spacing w:after="0" w:line="240" w:lineRule="auto"/>
              <w:rPr>
                <w:rFonts w:ascii="Arial" w:hAnsi="Arial" w:cs="Arial"/>
                <w:b/>
                <w:color w:val="1F497D" w:themeColor="text2"/>
              </w:rPr>
            </w:pPr>
            <w:r w:rsidRPr="00274539">
              <w:rPr>
                <w:rFonts w:ascii="Arial" w:hAnsi="Arial" w:cs="Arial"/>
                <w:b/>
                <w:color w:val="1F497D" w:themeColor="text2"/>
              </w:rPr>
              <w:t>Description</w:t>
            </w:r>
          </w:p>
        </w:tc>
        <w:tc>
          <w:tcPr>
            <w:tcW w:w="7234" w:type="dxa"/>
            <w:shd w:val="clear" w:color="auto" w:fill="auto"/>
            <w:vAlign w:val="center"/>
          </w:tcPr>
          <w:p w14:paraId="78D1F029" w14:textId="77777777" w:rsidR="00880A0B" w:rsidRPr="00540C64" w:rsidRDefault="00880A0B" w:rsidP="00880A0B">
            <w:pPr>
              <w:spacing w:line="240" w:lineRule="auto"/>
              <w:jc w:val="both"/>
              <w:rPr>
                <w:rFonts w:ascii="Arial" w:hAnsi="Arial" w:cs="Arial"/>
                <w:b/>
              </w:rPr>
            </w:pPr>
            <w:r w:rsidRPr="00540C64">
              <w:rPr>
                <w:rFonts w:ascii="Arial" w:hAnsi="Arial" w:cs="Arial"/>
              </w:rPr>
              <w:t xml:space="preserve">This document provides an overview of the development of </w:t>
            </w:r>
            <w:sdt>
              <w:sdtPr>
                <w:rPr>
                  <w:rFonts w:ascii="Arial" w:hAnsi="Arial" w:cs="Arial"/>
                </w:rPr>
                <w:id w:val="32697497"/>
                <w:placeholder>
                  <w:docPart w:val="A44B947C355544C6B56F1B0B02371209"/>
                </w:placeholder>
              </w:sdtPr>
              <w:sdtEndPr>
                <w:rPr>
                  <w:color w:val="FF0000"/>
                </w:rPr>
              </w:sdtEndPr>
              <w:sdtContent>
                <w:r w:rsidRPr="003A215D">
                  <w:rPr>
                    <w:rFonts w:ascii="Arial" w:hAnsi="Arial" w:cs="Arial"/>
                    <w:i/>
                    <w:iCs/>
                    <w:color w:val="FF0000"/>
                  </w:rPr>
                  <w:t>Click here to insert Organisation name</w:t>
                </w:r>
              </w:sdtContent>
            </w:sdt>
            <w:r w:rsidRPr="00540C64">
              <w:rPr>
                <w:rFonts w:ascii="Arial" w:hAnsi="Arial" w:cs="Arial"/>
              </w:rPr>
              <w:t xml:space="preserve"> for the period </w:t>
            </w:r>
            <w:sdt>
              <w:sdtPr>
                <w:rPr>
                  <w:rFonts w:ascii="Arial" w:hAnsi="Arial" w:cs="Arial"/>
                </w:rPr>
                <w:id w:val="890227656"/>
                <w:placeholder>
                  <w:docPart w:val="A44B947C355544C6B56F1B0B02371209"/>
                </w:placeholder>
              </w:sdtPr>
              <w:sdtEndPr/>
              <w:sdtContent>
                <w:r w:rsidRPr="003A215D">
                  <w:rPr>
                    <w:rFonts w:ascii="Arial" w:hAnsi="Arial" w:cs="Arial"/>
                    <w:i/>
                    <w:iCs/>
                    <w:color w:val="FF0000"/>
                  </w:rPr>
                  <w:t xml:space="preserve">Click here to insert date range </w:t>
                </w:r>
              </w:sdtContent>
            </w:sdt>
          </w:p>
        </w:tc>
      </w:tr>
      <w:tr w:rsidR="00880A0B" w:rsidRPr="00762606" w14:paraId="5AFF7411" w14:textId="77777777" w:rsidTr="00880A0B">
        <w:trPr>
          <w:trHeight w:val="425"/>
        </w:trPr>
        <w:tc>
          <w:tcPr>
            <w:tcW w:w="2088" w:type="dxa"/>
            <w:shd w:val="clear" w:color="auto" w:fill="CDEAFF"/>
          </w:tcPr>
          <w:p w14:paraId="2FD3DC82" w14:textId="77777777" w:rsidR="00880A0B" w:rsidRPr="00274539" w:rsidRDefault="00880A0B" w:rsidP="00880A0B">
            <w:pPr>
              <w:tabs>
                <w:tab w:val="left" w:pos="1080"/>
              </w:tabs>
              <w:spacing w:after="0" w:line="240" w:lineRule="auto"/>
              <w:rPr>
                <w:rFonts w:ascii="Arial" w:hAnsi="Arial" w:cs="Arial"/>
                <w:b/>
                <w:color w:val="1F497D" w:themeColor="text2"/>
              </w:rPr>
            </w:pPr>
            <w:r w:rsidRPr="00274539">
              <w:rPr>
                <w:rFonts w:ascii="Arial" w:hAnsi="Arial" w:cs="Arial"/>
                <w:b/>
                <w:color w:val="1F497D" w:themeColor="text2"/>
              </w:rPr>
              <w:t>Points of Contact</w:t>
            </w:r>
          </w:p>
        </w:tc>
        <w:sdt>
          <w:sdtPr>
            <w:rPr>
              <w:rFonts w:ascii="Arial" w:hAnsi="Arial" w:cs="Arial"/>
            </w:rPr>
            <w:id w:val="-126784144"/>
            <w:placeholder>
              <w:docPart w:val="A44B947C355544C6B56F1B0B02371209"/>
            </w:placeholder>
          </w:sdtPr>
          <w:sdtEndPr/>
          <w:sdtContent>
            <w:tc>
              <w:tcPr>
                <w:tcW w:w="7234" w:type="dxa"/>
                <w:shd w:val="clear" w:color="auto" w:fill="auto"/>
                <w:vAlign w:val="center"/>
              </w:tcPr>
              <w:p w14:paraId="6DBF3274" w14:textId="77777777" w:rsidR="00880A0B" w:rsidRPr="00274539" w:rsidRDefault="00880A0B" w:rsidP="00880A0B">
                <w:pPr>
                  <w:spacing w:after="0" w:line="240" w:lineRule="auto"/>
                  <w:rPr>
                    <w:rFonts w:ascii="Arial" w:hAnsi="Arial" w:cs="Arial"/>
                  </w:rPr>
                </w:pPr>
                <w:r w:rsidRPr="00803D23">
                  <w:rPr>
                    <w:rFonts w:ascii="Arial" w:hAnsi="Arial" w:cs="Arial"/>
                    <w:i/>
                    <w:iCs/>
                    <w:color w:val="FF0000"/>
                  </w:rPr>
                  <w:t xml:space="preserve">Click here </w:t>
                </w:r>
                <w:r w:rsidRPr="008276EA">
                  <w:rPr>
                    <w:rFonts w:ascii="Arial" w:hAnsi="Arial" w:cs="Arial"/>
                    <w:i/>
                    <w:iCs/>
                  </w:rPr>
                  <w:t>to insert contact names and email addresses</w:t>
                </w:r>
              </w:p>
            </w:tc>
          </w:sdtContent>
        </w:sdt>
      </w:tr>
    </w:tbl>
    <w:p w14:paraId="69E86F3F" w14:textId="77777777" w:rsidR="006D7EFB" w:rsidRDefault="006D7EFB" w:rsidP="00767794">
      <w:pPr>
        <w:spacing w:line="360" w:lineRule="auto"/>
        <w:rPr>
          <w:rFonts w:ascii="Calibri" w:hAnsi="Calibri" w:cs="Calibri"/>
          <w:b/>
          <w:color w:val="1F497D" w:themeColor="text2"/>
          <w:sz w:val="32"/>
          <w:szCs w:val="20"/>
        </w:rPr>
      </w:pPr>
    </w:p>
    <w:p w14:paraId="1500B63B" w14:textId="77777777" w:rsidR="00A05C43" w:rsidRDefault="00A05C43" w:rsidP="00767794">
      <w:pPr>
        <w:spacing w:line="360" w:lineRule="auto"/>
        <w:rPr>
          <w:rFonts w:ascii="Calibri" w:hAnsi="Calibri" w:cs="Calibri"/>
          <w:b/>
          <w:color w:val="1F497D" w:themeColor="text2"/>
          <w:sz w:val="32"/>
          <w:szCs w:val="20"/>
        </w:rPr>
      </w:pPr>
    </w:p>
    <w:p w14:paraId="575BAFF4" w14:textId="77777777" w:rsidR="00A05C43" w:rsidRDefault="00A05C43" w:rsidP="00767794">
      <w:pPr>
        <w:spacing w:line="360" w:lineRule="auto"/>
        <w:rPr>
          <w:rFonts w:ascii="Calibri" w:hAnsi="Calibri" w:cs="Calibri"/>
          <w:b/>
          <w:color w:val="1F497D" w:themeColor="text2"/>
          <w:sz w:val="32"/>
          <w:szCs w:val="20"/>
        </w:rPr>
      </w:pPr>
    </w:p>
    <w:p w14:paraId="7379F828" w14:textId="77777777" w:rsidR="00A05C43" w:rsidRDefault="00A05C43" w:rsidP="00767794">
      <w:pPr>
        <w:spacing w:line="360" w:lineRule="auto"/>
        <w:rPr>
          <w:rFonts w:ascii="Calibri" w:hAnsi="Calibri" w:cs="Calibri"/>
          <w:b/>
          <w:color w:val="1F497D" w:themeColor="text2"/>
          <w:sz w:val="32"/>
          <w:szCs w:val="20"/>
        </w:rPr>
      </w:pPr>
    </w:p>
    <w:p w14:paraId="2932128A" w14:textId="77777777" w:rsidR="00F11876" w:rsidRDefault="00F11876" w:rsidP="00767794">
      <w:pPr>
        <w:spacing w:line="360" w:lineRule="auto"/>
        <w:rPr>
          <w:rFonts w:ascii="Calibri" w:hAnsi="Calibri" w:cs="Calibri"/>
          <w:b/>
          <w:color w:val="1F497D" w:themeColor="text2"/>
          <w:sz w:val="32"/>
          <w:szCs w:val="20"/>
        </w:rPr>
      </w:pPr>
    </w:p>
    <w:p w14:paraId="00FE034A" w14:textId="77777777" w:rsidR="00F11876" w:rsidRDefault="00F11876" w:rsidP="00767794">
      <w:pPr>
        <w:spacing w:line="360" w:lineRule="auto"/>
        <w:rPr>
          <w:rFonts w:ascii="Calibri" w:hAnsi="Calibri" w:cs="Calibri"/>
          <w:b/>
          <w:color w:val="1F497D" w:themeColor="text2"/>
          <w:sz w:val="32"/>
          <w:szCs w:val="20"/>
        </w:rPr>
      </w:pPr>
    </w:p>
    <w:p w14:paraId="2B3081CF" w14:textId="6ACB5F1C" w:rsidR="00F448A9" w:rsidRPr="00D32F93" w:rsidRDefault="00F448A9" w:rsidP="00A05C43">
      <w:pPr>
        <w:rPr>
          <w:color w:val="31849B" w:themeColor="accent5" w:themeShade="BF"/>
        </w:rPr>
      </w:pPr>
      <w:bookmarkStart w:id="0" w:name="_Toc403122382"/>
      <w:r w:rsidRPr="00D32F93">
        <w:rPr>
          <w:rFonts w:ascii="Arial" w:hAnsi="Arial" w:cs="Arial"/>
          <w:b/>
          <w:color w:val="31849B" w:themeColor="accent5" w:themeShade="BF"/>
          <w:sz w:val="32"/>
          <w:szCs w:val="32"/>
        </w:rPr>
        <w:lastRenderedPageBreak/>
        <w:t xml:space="preserve">Contents </w:t>
      </w:r>
      <w:sdt>
        <w:sdtPr>
          <w:rPr>
            <w:rFonts w:ascii="Arial" w:hAnsi="Arial" w:cs="Arial"/>
            <w:b/>
            <w:color w:val="31849B" w:themeColor="accent5" w:themeShade="BF"/>
            <w:sz w:val="32"/>
            <w:szCs w:val="32"/>
          </w:rPr>
          <w:id w:val="262337164"/>
          <w:placeholder>
            <w:docPart w:val="DefaultPlaceholder_-1854013440"/>
          </w:placeholder>
        </w:sdtPr>
        <w:sdtEndPr/>
        <w:sdtContent>
          <w:r w:rsidR="00803D23">
            <w:rPr>
              <w:rFonts w:ascii="Arial" w:hAnsi="Arial" w:cs="Arial"/>
              <w:bCs/>
              <w:i/>
              <w:iCs/>
              <w:color w:val="FF0000"/>
              <w:sz w:val="20"/>
              <w:szCs w:val="20"/>
            </w:rPr>
            <w:t>Click on table below to</w:t>
          </w:r>
          <w:r w:rsidR="00F45577" w:rsidRPr="00F45577">
            <w:rPr>
              <w:rFonts w:ascii="Arial" w:hAnsi="Arial" w:cs="Arial"/>
              <w:bCs/>
              <w:i/>
              <w:iCs/>
              <w:color w:val="FF0000"/>
              <w:sz w:val="20"/>
              <w:szCs w:val="20"/>
            </w:rPr>
            <w:t xml:space="preserve"> update as required – click here to delete this statement</w:t>
          </w:r>
          <w:r w:rsidR="00F45577" w:rsidRPr="00F45577">
            <w:rPr>
              <w:rFonts w:ascii="Arial" w:hAnsi="Arial" w:cs="Arial"/>
              <w:bCs/>
              <w:i/>
              <w:iCs/>
              <w:color w:val="FF0000"/>
              <w:sz w:val="32"/>
              <w:szCs w:val="32"/>
            </w:rPr>
            <w:t xml:space="preserve"> </w:t>
          </w:r>
        </w:sdtContent>
      </w:sdt>
    </w:p>
    <w:sdt>
      <w:sdtPr>
        <w:rPr>
          <w:rFonts w:asciiTheme="minorHAnsi" w:eastAsiaTheme="minorHAnsi" w:hAnsiTheme="minorHAnsi" w:cstheme="minorBidi"/>
          <w:b w:val="0"/>
          <w:bCs w:val="0"/>
          <w:color w:val="auto"/>
          <w:sz w:val="22"/>
          <w:szCs w:val="22"/>
          <w:lang w:val="en-GB" w:eastAsia="en-US"/>
        </w:rPr>
        <w:id w:val="-1096008710"/>
        <w:docPartObj>
          <w:docPartGallery w:val="Table of Contents"/>
          <w:docPartUnique/>
        </w:docPartObj>
      </w:sdtPr>
      <w:sdtEndPr>
        <w:rPr>
          <w:noProof/>
        </w:rPr>
      </w:sdtEndPr>
      <w:sdtContent>
        <w:p w14:paraId="7EF0B91D" w14:textId="77777777" w:rsidR="00540C64" w:rsidRDefault="00540C64">
          <w:pPr>
            <w:pStyle w:val="TOCHeading"/>
          </w:pPr>
        </w:p>
        <w:p w14:paraId="0C80EBD0" w14:textId="227BD205" w:rsidR="009F23A9" w:rsidRDefault="00540C64">
          <w:pPr>
            <w:pStyle w:val="TOC1"/>
            <w:tabs>
              <w:tab w:val="right" w:leader="dot" w:pos="9174"/>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52943000" w:history="1">
            <w:r w:rsidR="009F23A9" w:rsidRPr="00EC652D">
              <w:rPr>
                <w:rStyle w:val="Hyperlink"/>
                <w:rFonts w:ascii="Arial" w:hAnsi="Arial" w:cs="Arial"/>
                <w:noProof/>
              </w:rPr>
              <w:t>1.0 Introduction</w:t>
            </w:r>
            <w:r w:rsidR="009F23A9">
              <w:rPr>
                <w:noProof/>
                <w:webHidden/>
              </w:rPr>
              <w:tab/>
            </w:r>
            <w:r w:rsidR="009F23A9">
              <w:rPr>
                <w:noProof/>
                <w:webHidden/>
              </w:rPr>
              <w:fldChar w:fldCharType="begin"/>
            </w:r>
            <w:r w:rsidR="009F23A9">
              <w:rPr>
                <w:noProof/>
                <w:webHidden/>
              </w:rPr>
              <w:instrText xml:space="preserve"> PAGEREF _Toc152943000 \h </w:instrText>
            </w:r>
            <w:r w:rsidR="009F23A9">
              <w:rPr>
                <w:noProof/>
                <w:webHidden/>
              </w:rPr>
            </w:r>
            <w:r w:rsidR="009F23A9">
              <w:rPr>
                <w:noProof/>
                <w:webHidden/>
              </w:rPr>
              <w:fldChar w:fldCharType="separate"/>
            </w:r>
            <w:r w:rsidR="009F23A9">
              <w:rPr>
                <w:noProof/>
                <w:webHidden/>
              </w:rPr>
              <w:t>4</w:t>
            </w:r>
            <w:r w:rsidR="009F23A9">
              <w:rPr>
                <w:noProof/>
                <w:webHidden/>
              </w:rPr>
              <w:fldChar w:fldCharType="end"/>
            </w:r>
          </w:hyperlink>
        </w:p>
        <w:p w14:paraId="48E33E57" w14:textId="210E61D5" w:rsidR="009F23A9" w:rsidRDefault="00202DC3">
          <w:pPr>
            <w:pStyle w:val="TOC1"/>
            <w:tabs>
              <w:tab w:val="right" w:leader="dot" w:pos="9174"/>
            </w:tabs>
            <w:rPr>
              <w:rFonts w:eastAsiaTheme="minorEastAsia"/>
              <w:noProof/>
              <w:kern w:val="2"/>
              <w:lang w:eastAsia="en-GB"/>
              <w14:ligatures w14:val="standardContextual"/>
            </w:rPr>
          </w:pPr>
          <w:hyperlink w:anchor="_Toc152943001" w:history="1">
            <w:r w:rsidR="009F23A9" w:rsidRPr="00EC652D">
              <w:rPr>
                <w:rStyle w:val="Hyperlink"/>
                <w:rFonts w:ascii="Arial" w:hAnsi="Arial" w:cs="Arial"/>
                <w:noProof/>
              </w:rPr>
              <w:t>2.0 Context of Annual Report</w:t>
            </w:r>
            <w:r w:rsidR="009F23A9">
              <w:rPr>
                <w:noProof/>
                <w:webHidden/>
              </w:rPr>
              <w:tab/>
            </w:r>
            <w:r w:rsidR="009F23A9">
              <w:rPr>
                <w:noProof/>
                <w:webHidden/>
              </w:rPr>
              <w:fldChar w:fldCharType="begin"/>
            </w:r>
            <w:r w:rsidR="009F23A9">
              <w:rPr>
                <w:noProof/>
                <w:webHidden/>
              </w:rPr>
              <w:instrText xml:space="preserve"> PAGEREF _Toc152943001 \h </w:instrText>
            </w:r>
            <w:r w:rsidR="009F23A9">
              <w:rPr>
                <w:noProof/>
                <w:webHidden/>
              </w:rPr>
            </w:r>
            <w:r w:rsidR="009F23A9">
              <w:rPr>
                <w:noProof/>
                <w:webHidden/>
              </w:rPr>
              <w:fldChar w:fldCharType="separate"/>
            </w:r>
            <w:r w:rsidR="009F23A9">
              <w:rPr>
                <w:noProof/>
                <w:webHidden/>
              </w:rPr>
              <w:t>4</w:t>
            </w:r>
            <w:r w:rsidR="009F23A9">
              <w:rPr>
                <w:noProof/>
                <w:webHidden/>
              </w:rPr>
              <w:fldChar w:fldCharType="end"/>
            </w:r>
          </w:hyperlink>
        </w:p>
        <w:p w14:paraId="50DB6471" w14:textId="64202087" w:rsidR="009F23A9" w:rsidRDefault="00202DC3">
          <w:pPr>
            <w:pStyle w:val="TOC1"/>
            <w:tabs>
              <w:tab w:val="right" w:leader="dot" w:pos="9174"/>
            </w:tabs>
            <w:rPr>
              <w:rFonts w:eastAsiaTheme="minorEastAsia"/>
              <w:noProof/>
              <w:kern w:val="2"/>
              <w:lang w:eastAsia="en-GB"/>
              <w14:ligatures w14:val="standardContextual"/>
            </w:rPr>
          </w:pPr>
          <w:hyperlink w:anchor="_Toc152943002" w:history="1">
            <w:r w:rsidR="009F23A9" w:rsidRPr="00EC652D">
              <w:rPr>
                <w:rStyle w:val="Hyperlink"/>
                <w:rFonts w:ascii="Arial" w:hAnsi="Arial" w:cs="Arial"/>
                <w:noProof/>
              </w:rPr>
              <w:t>3.0 Quality Surveillance: Update of Recommendations from Previous Peer Review</w:t>
            </w:r>
            <w:r w:rsidR="009F23A9">
              <w:rPr>
                <w:noProof/>
                <w:webHidden/>
              </w:rPr>
              <w:tab/>
            </w:r>
            <w:r w:rsidR="009F23A9">
              <w:rPr>
                <w:noProof/>
                <w:webHidden/>
              </w:rPr>
              <w:fldChar w:fldCharType="begin"/>
            </w:r>
            <w:r w:rsidR="009F23A9">
              <w:rPr>
                <w:noProof/>
                <w:webHidden/>
              </w:rPr>
              <w:instrText xml:space="preserve"> PAGEREF _Toc152943002 \h </w:instrText>
            </w:r>
            <w:r w:rsidR="009F23A9">
              <w:rPr>
                <w:noProof/>
                <w:webHidden/>
              </w:rPr>
            </w:r>
            <w:r w:rsidR="009F23A9">
              <w:rPr>
                <w:noProof/>
                <w:webHidden/>
              </w:rPr>
              <w:fldChar w:fldCharType="separate"/>
            </w:r>
            <w:r w:rsidR="009F23A9">
              <w:rPr>
                <w:noProof/>
                <w:webHidden/>
              </w:rPr>
              <w:t>4</w:t>
            </w:r>
            <w:r w:rsidR="009F23A9">
              <w:rPr>
                <w:noProof/>
                <w:webHidden/>
              </w:rPr>
              <w:fldChar w:fldCharType="end"/>
            </w:r>
          </w:hyperlink>
        </w:p>
        <w:p w14:paraId="0BA92CB4" w14:textId="44258BB7" w:rsidR="009F23A9" w:rsidRDefault="00202DC3">
          <w:pPr>
            <w:pStyle w:val="TOC1"/>
            <w:tabs>
              <w:tab w:val="right" w:leader="dot" w:pos="9174"/>
            </w:tabs>
            <w:rPr>
              <w:rFonts w:eastAsiaTheme="minorEastAsia"/>
              <w:noProof/>
              <w:kern w:val="2"/>
              <w:lang w:eastAsia="en-GB"/>
              <w14:ligatures w14:val="standardContextual"/>
            </w:rPr>
          </w:pPr>
          <w:hyperlink w:anchor="_Toc152943003" w:history="1">
            <w:r w:rsidR="009F23A9" w:rsidRPr="00EC652D">
              <w:rPr>
                <w:rStyle w:val="Hyperlink"/>
                <w:rFonts w:ascii="Arial" w:hAnsi="Arial" w:cs="Arial"/>
                <w:noProof/>
              </w:rPr>
              <w:t>4.0 Summary of Activity and Achievements</w:t>
            </w:r>
            <w:r w:rsidR="009F23A9">
              <w:rPr>
                <w:noProof/>
                <w:webHidden/>
              </w:rPr>
              <w:tab/>
            </w:r>
            <w:r w:rsidR="009F23A9">
              <w:rPr>
                <w:noProof/>
                <w:webHidden/>
              </w:rPr>
              <w:fldChar w:fldCharType="begin"/>
            </w:r>
            <w:r w:rsidR="009F23A9">
              <w:rPr>
                <w:noProof/>
                <w:webHidden/>
              </w:rPr>
              <w:instrText xml:space="preserve"> PAGEREF _Toc152943003 \h </w:instrText>
            </w:r>
            <w:r w:rsidR="009F23A9">
              <w:rPr>
                <w:noProof/>
                <w:webHidden/>
              </w:rPr>
            </w:r>
            <w:r w:rsidR="009F23A9">
              <w:rPr>
                <w:noProof/>
                <w:webHidden/>
              </w:rPr>
              <w:fldChar w:fldCharType="separate"/>
            </w:r>
            <w:r w:rsidR="009F23A9">
              <w:rPr>
                <w:noProof/>
                <w:webHidden/>
              </w:rPr>
              <w:t>5</w:t>
            </w:r>
            <w:r w:rsidR="009F23A9">
              <w:rPr>
                <w:noProof/>
                <w:webHidden/>
              </w:rPr>
              <w:fldChar w:fldCharType="end"/>
            </w:r>
          </w:hyperlink>
        </w:p>
        <w:p w14:paraId="7424AD36" w14:textId="49D0BC28" w:rsidR="009F23A9" w:rsidRDefault="00202DC3">
          <w:pPr>
            <w:pStyle w:val="TOC2"/>
            <w:tabs>
              <w:tab w:val="right" w:leader="dot" w:pos="9174"/>
            </w:tabs>
            <w:rPr>
              <w:rFonts w:eastAsiaTheme="minorEastAsia"/>
              <w:noProof/>
              <w:kern w:val="2"/>
              <w:lang w:eastAsia="en-GB"/>
              <w14:ligatures w14:val="standardContextual"/>
            </w:rPr>
          </w:pPr>
          <w:hyperlink w:anchor="_Toc152943004" w:history="1">
            <w:r w:rsidR="009F23A9" w:rsidRPr="00EC652D">
              <w:rPr>
                <w:rStyle w:val="Hyperlink"/>
                <w:rFonts w:ascii="Arial" w:hAnsi="Arial" w:cs="Arial"/>
                <w:noProof/>
              </w:rPr>
              <w:t>4.1 Activity/NMTR Data</w:t>
            </w:r>
            <w:r w:rsidR="009F23A9">
              <w:rPr>
                <w:noProof/>
                <w:webHidden/>
              </w:rPr>
              <w:tab/>
            </w:r>
            <w:r w:rsidR="009F23A9">
              <w:rPr>
                <w:noProof/>
                <w:webHidden/>
              </w:rPr>
              <w:fldChar w:fldCharType="begin"/>
            </w:r>
            <w:r w:rsidR="009F23A9">
              <w:rPr>
                <w:noProof/>
                <w:webHidden/>
              </w:rPr>
              <w:instrText xml:space="preserve"> PAGEREF _Toc152943004 \h </w:instrText>
            </w:r>
            <w:r w:rsidR="009F23A9">
              <w:rPr>
                <w:noProof/>
                <w:webHidden/>
              </w:rPr>
            </w:r>
            <w:r w:rsidR="009F23A9">
              <w:rPr>
                <w:noProof/>
                <w:webHidden/>
              </w:rPr>
              <w:fldChar w:fldCharType="separate"/>
            </w:r>
            <w:r w:rsidR="009F23A9">
              <w:rPr>
                <w:noProof/>
                <w:webHidden/>
              </w:rPr>
              <w:t>5</w:t>
            </w:r>
            <w:r w:rsidR="009F23A9">
              <w:rPr>
                <w:noProof/>
                <w:webHidden/>
              </w:rPr>
              <w:fldChar w:fldCharType="end"/>
            </w:r>
          </w:hyperlink>
        </w:p>
        <w:p w14:paraId="3E15D6D2" w14:textId="19EC48F3" w:rsidR="009F23A9" w:rsidRDefault="00202DC3">
          <w:pPr>
            <w:pStyle w:val="TOC2"/>
            <w:tabs>
              <w:tab w:val="right" w:leader="dot" w:pos="9174"/>
            </w:tabs>
            <w:rPr>
              <w:rFonts w:eastAsiaTheme="minorEastAsia"/>
              <w:noProof/>
              <w:kern w:val="2"/>
              <w:lang w:eastAsia="en-GB"/>
              <w14:ligatures w14:val="standardContextual"/>
            </w:rPr>
          </w:pPr>
          <w:hyperlink w:anchor="_Toc152943005" w:history="1">
            <w:r w:rsidR="009F23A9" w:rsidRPr="00EC652D">
              <w:rPr>
                <w:rStyle w:val="Hyperlink"/>
                <w:rFonts w:ascii="Arial" w:hAnsi="Arial" w:cs="Arial"/>
                <w:noProof/>
              </w:rPr>
              <w:t>4.2 Achievements: Reception and Resuscitation</w:t>
            </w:r>
            <w:r w:rsidR="009F23A9">
              <w:rPr>
                <w:noProof/>
                <w:webHidden/>
              </w:rPr>
              <w:tab/>
            </w:r>
            <w:r w:rsidR="009F23A9">
              <w:rPr>
                <w:noProof/>
                <w:webHidden/>
              </w:rPr>
              <w:fldChar w:fldCharType="begin"/>
            </w:r>
            <w:r w:rsidR="009F23A9">
              <w:rPr>
                <w:noProof/>
                <w:webHidden/>
              </w:rPr>
              <w:instrText xml:space="preserve"> PAGEREF _Toc152943005 \h </w:instrText>
            </w:r>
            <w:r w:rsidR="009F23A9">
              <w:rPr>
                <w:noProof/>
                <w:webHidden/>
              </w:rPr>
            </w:r>
            <w:r w:rsidR="009F23A9">
              <w:rPr>
                <w:noProof/>
                <w:webHidden/>
              </w:rPr>
              <w:fldChar w:fldCharType="separate"/>
            </w:r>
            <w:r w:rsidR="009F23A9">
              <w:rPr>
                <w:noProof/>
                <w:webHidden/>
              </w:rPr>
              <w:t>6</w:t>
            </w:r>
            <w:r w:rsidR="009F23A9">
              <w:rPr>
                <w:noProof/>
                <w:webHidden/>
              </w:rPr>
              <w:fldChar w:fldCharType="end"/>
            </w:r>
          </w:hyperlink>
        </w:p>
        <w:p w14:paraId="66DF06D6" w14:textId="5607ADCA" w:rsidR="009F23A9" w:rsidRDefault="00202DC3">
          <w:pPr>
            <w:pStyle w:val="TOC2"/>
            <w:tabs>
              <w:tab w:val="right" w:leader="dot" w:pos="9174"/>
            </w:tabs>
            <w:rPr>
              <w:rFonts w:eastAsiaTheme="minorEastAsia"/>
              <w:noProof/>
              <w:kern w:val="2"/>
              <w:lang w:eastAsia="en-GB"/>
              <w14:ligatures w14:val="standardContextual"/>
            </w:rPr>
          </w:pPr>
          <w:hyperlink w:anchor="_Toc152943006" w:history="1">
            <w:r w:rsidR="009F23A9" w:rsidRPr="00EC652D">
              <w:rPr>
                <w:rStyle w:val="Hyperlink"/>
                <w:rFonts w:ascii="Arial" w:hAnsi="Arial" w:cs="Arial"/>
                <w:noProof/>
              </w:rPr>
              <w:t>4.3 Achievements: Definitive Care</w:t>
            </w:r>
            <w:r w:rsidR="009F23A9">
              <w:rPr>
                <w:noProof/>
                <w:webHidden/>
              </w:rPr>
              <w:tab/>
            </w:r>
            <w:r w:rsidR="009F23A9">
              <w:rPr>
                <w:noProof/>
                <w:webHidden/>
              </w:rPr>
              <w:fldChar w:fldCharType="begin"/>
            </w:r>
            <w:r w:rsidR="009F23A9">
              <w:rPr>
                <w:noProof/>
                <w:webHidden/>
              </w:rPr>
              <w:instrText xml:space="preserve"> PAGEREF _Toc152943006 \h </w:instrText>
            </w:r>
            <w:r w:rsidR="009F23A9">
              <w:rPr>
                <w:noProof/>
                <w:webHidden/>
              </w:rPr>
            </w:r>
            <w:r w:rsidR="009F23A9">
              <w:rPr>
                <w:noProof/>
                <w:webHidden/>
              </w:rPr>
              <w:fldChar w:fldCharType="separate"/>
            </w:r>
            <w:r w:rsidR="009F23A9">
              <w:rPr>
                <w:noProof/>
                <w:webHidden/>
              </w:rPr>
              <w:t>7</w:t>
            </w:r>
            <w:r w:rsidR="009F23A9">
              <w:rPr>
                <w:noProof/>
                <w:webHidden/>
              </w:rPr>
              <w:fldChar w:fldCharType="end"/>
            </w:r>
          </w:hyperlink>
        </w:p>
        <w:p w14:paraId="151623B3" w14:textId="3D26FE89" w:rsidR="009F23A9" w:rsidRDefault="00202DC3">
          <w:pPr>
            <w:pStyle w:val="TOC2"/>
            <w:tabs>
              <w:tab w:val="right" w:leader="dot" w:pos="9174"/>
            </w:tabs>
            <w:rPr>
              <w:rFonts w:eastAsiaTheme="minorEastAsia"/>
              <w:noProof/>
              <w:kern w:val="2"/>
              <w:lang w:eastAsia="en-GB"/>
              <w14:ligatures w14:val="standardContextual"/>
            </w:rPr>
          </w:pPr>
          <w:hyperlink w:anchor="_Toc152943007" w:history="1">
            <w:r w:rsidR="009F23A9" w:rsidRPr="00EC652D">
              <w:rPr>
                <w:rStyle w:val="Hyperlink"/>
                <w:rFonts w:ascii="Arial" w:hAnsi="Arial" w:cs="Arial"/>
                <w:noProof/>
              </w:rPr>
              <w:t>4.4 Achievements: Rehabilitation</w:t>
            </w:r>
            <w:r w:rsidR="009F23A9">
              <w:rPr>
                <w:noProof/>
                <w:webHidden/>
              </w:rPr>
              <w:tab/>
            </w:r>
            <w:r w:rsidR="009F23A9">
              <w:rPr>
                <w:noProof/>
                <w:webHidden/>
              </w:rPr>
              <w:fldChar w:fldCharType="begin"/>
            </w:r>
            <w:r w:rsidR="009F23A9">
              <w:rPr>
                <w:noProof/>
                <w:webHidden/>
              </w:rPr>
              <w:instrText xml:space="preserve"> PAGEREF _Toc152943007 \h </w:instrText>
            </w:r>
            <w:r w:rsidR="009F23A9">
              <w:rPr>
                <w:noProof/>
                <w:webHidden/>
              </w:rPr>
            </w:r>
            <w:r w:rsidR="009F23A9">
              <w:rPr>
                <w:noProof/>
                <w:webHidden/>
              </w:rPr>
              <w:fldChar w:fldCharType="separate"/>
            </w:r>
            <w:r w:rsidR="009F23A9">
              <w:rPr>
                <w:noProof/>
                <w:webHidden/>
              </w:rPr>
              <w:t>7</w:t>
            </w:r>
            <w:r w:rsidR="009F23A9">
              <w:rPr>
                <w:noProof/>
                <w:webHidden/>
              </w:rPr>
              <w:fldChar w:fldCharType="end"/>
            </w:r>
          </w:hyperlink>
        </w:p>
        <w:p w14:paraId="0D644958" w14:textId="35B63C47" w:rsidR="009F23A9" w:rsidRDefault="00202DC3">
          <w:pPr>
            <w:pStyle w:val="TOC1"/>
            <w:tabs>
              <w:tab w:val="right" w:leader="dot" w:pos="9174"/>
            </w:tabs>
            <w:rPr>
              <w:rFonts w:eastAsiaTheme="minorEastAsia"/>
              <w:noProof/>
              <w:kern w:val="2"/>
              <w:lang w:eastAsia="en-GB"/>
              <w14:ligatures w14:val="standardContextual"/>
            </w:rPr>
          </w:pPr>
          <w:hyperlink w:anchor="_Toc152943008" w:history="1">
            <w:r w:rsidR="009F23A9" w:rsidRPr="00EC652D">
              <w:rPr>
                <w:rStyle w:val="Hyperlink"/>
                <w:rFonts w:ascii="Arial" w:hAnsi="Arial" w:cs="Arial"/>
                <w:noProof/>
              </w:rPr>
              <w:t>5.0 Governance</w:t>
            </w:r>
            <w:r w:rsidR="009F23A9">
              <w:rPr>
                <w:noProof/>
                <w:webHidden/>
              </w:rPr>
              <w:tab/>
            </w:r>
            <w:r w:rsidR="009F23A9">
              <w:rPr>
                <w:noProof/>
                <w:webHidden/>
              </w:rPr>
              <w:fldChar w:fldCharType="begin"/>
            </w:r>
            <w:r w:rsidR="009F23A9">
              <w:rPr>
                <w:noProof/>
                <w:webHidden/>
              </w:rPr>
              <w:instrText xml:space="preserve"> PAGEREF _Toc152943008 \h </w:instrText>
            </w:r>
            <w:r w:rsidR="009F23A9">
              <w:rPr>
                <w:noProof/>
                <w:webHidden/>
              </w:rPr>
            </w:r>
            <w:r w:rsidR="009F23A9">
              <w:rPr>
                <w:noProof/>
                <w:webHidden/>
              </w:rPr>
              <w:fldChar w:fldCharType="separate"/>
            </w:r>
            <w:r w:rsidR="009F23A9">
              <w:rPr>
                <w:noProof/>
                <w:webHidden/>
              </w:rPr>
              <w:t>7</w:t>
            </w:r>
            <w:r w:rsidR="009F23A9">
              <w:rPr>
                <w:noProof/>
                <w:webHidden/>
              </w:rPr>
              <w:fldChar w:fldCharType="end"/>
            </w:r>
          </w:hyperlink>
        </w:p>
        <w:p w14:paraId="5B5E7B1A" w14:textId="3C9E33A0" w:rsidR="009F23A9" w:rsidRDefault="00202DC3">
          <w:pPr>
            <w:pStyle w:val="TOC1"/>
            <w:tabs>
              <w:tab w:val="right" w:leader="dot" w:pos="9174"/>
            </w:tabs>
            <w:rPr>
              <w:rFonts w:eastAsiaTheme="minorEastAsia"/>
              <w:noProof/>
              <w:kern w:val="2"/>
              <w:lang w:eastAsia="en-GB"/>
              <w14:ligatures w14:val="standardContextual"/>
            </w:rPr>
          </w:pPr>
          <w:hyperlink w:anchor="_Toc152943009" w:history="1">
            <w:r w:rsidR="009F23A9" w:rsidRPr="00EC652D">
              <w:rPr>
                <w:rStyle w:val="Hyperlink"/>
                <w:rFonts w:ascii="Arial" w:hAnsi="Arial" w:cs="Arial"/>
                <w:noProof/>
              </w:rPr>
              <w:t>6.0 Patient Experience and Outcomes</w:t>
            </w:r>
            <w:r w:rsidR="009F23A9">
              <w:rPr>
                <w:noProof/>
                <w:webHidden/>
              </w:rPr>
              <w:tab/>
            </w:r>
            <w:r w:rsidR="009F23A9">
              <w:rPr>
                <w:noProof/>
                <w:webHidden/>
              </w:rPr>
              <w:fldChar w:fldCharType="begin"/>
            </w:r>
            <w:r w:rsidR="009F23A9">
              <w:rPr>
                <w:noProof/>
                <w:webHidden/>
              </w:rPr>
              <w:instrText xml:space="preserve"> PAGEREF _Toc152943009 \h </w:instrText>
            </w:r>
            <w:r w:rsidR="009F23A9">
              <w:rPr>
                <w:noProof/>
                <w:webHidden/>
              </w:rPr>
            </w:r>
            <w:r w:rsidR="009F23A9">
              <w:rPr>
                <w:noProof/>
                <w:webHidden/>
              </w:rPr>
              <w:fldChar w:fldCharType="separate"/>
            </w:r>
            <w:r w:rsidR="009F23A9">
              <w:rPr>
                <w:noProof/>
                <w:webHidden/>
              </w:rPr>
              <w:t>7</w:t>
            </w:r>
            <w:r w:rsidR="009F23A9">
              <w:rPr>
                <w:noProof/>
                <w:webHidden/>
              </w:rPr>
              <w:fldChar w:fldCharType="end"/>
            </w:r>
          </w:hyperlink>
        </w:p>
        <w:p w14:paraId="52A56EE2" w14:textId="08ECF593" w:rsidR="009F23A9" w:rsidRDefault="00202DC3">
          <w:pPr>
            <w:pStyle w:val="TOC1"/>
            <w:tabs>
              <w:tab w:val="right" w:leader="dot" w:pos="9174"/>
            </w:tabs>
            <w:rPr>
              <w:rFonts w:eastAsiaTheme="minorEastAsia"/>
              <w:noProof/>
              <w:kern w:val="2"/>
              <w:lang w:eastAsia="en-GB"/>
              <w14:ligatures w14:val="standardContextual"/>
            </w:rPr>
          </w:pPr>
          <w:hyperlink w:anchor="_Toc152943010" w:history="1">
            <w:r w:rsidR="009F23A9" w:rsidRPr="00EC652D">
              <w:rPr>
                <w:rStyle w:val="Hyperlink"/>
                <w:rFonts w:ascii="Arial" w:hAnsi="Arial" w:cs="Arial"/>
                <w:noProof/>
                <w:lang w:eastAsia="en-GB"/>
              </w:rPr>
              <w:t>7.0 Education and Training / Sharing Practice</w:t>
            </w:r>
            <w:r w:rsidR="009F23A9">
              <w:rPr>
                <w:noProof/>
                <w:webHidden/>
              </w:rPr>
              <w:tab/>
            </w:r>
            <w:r w:rsidR="009F23A9">
              <w:rPr>
                <w:noProof/>
                <w:webHidden/>
              </w:rPr>
              <w:fldChar w:fldCharType="begin"/>
            </w:r>
            <w:r w:rsidR="009F23A9">
              <w:rPr>
                <w:noProof/>
                <w:webHidden/>
              </w:rPr>
              <w:instrText xml:space="preserve"> PAGEREF _Toc152943010 \h </w:instrText>
            </w:r>
            <w:r w:rsidR="009F23A9">
              <w:rPr>
                <w:noProof/>
                <w:webHidden/>
              </w:rPr>
            </w:r>
            <w:r w:rsidR="009F23A9">
              <w:rPr>
                <w:noProof/>
                <w:webHidden/>
              </w:rPr>
              <w:fldChar w:fldCharType="separate"/>
            </w:r>
            <w:r w:rsidR="009F23A9">
              <w:rPr>
                <w:noProof/>
                <w:webHidden/>
              </w:rPr>
              <w:t>8</w:t>
            </w:r>
            <w:r w:rsidR="009F23A9">
              <w:rPr>
                <w:noProof/>
                <w:webHidden/>
              </w:rPr>
              <w:fldChar w:fldCharType="end"/>
            </w:r>
          </w:hyperlink>
        </w:p>
        <w:p w14:paraId="2F9BB728" w14:textId="32860151" w:rsidR="009F23A9" w:rsidRDefault="00202DC3">
          <w:pPr>
            <w:pStyle w:val="TOC1"/>
            <w:tabs>
              <w:tab w:val="right" w:leader="dot" w:pos="9174"/>
            </w:tabs>
            <w:rPr>
              <w:rFonts w:eastAsiaTheme="minorEastAsia"/>
              <w:noProof/>
              <w:kern w:val="2"/>
              <w:lang w:eastAsia="en-GB"/>
              <w14:ligatures w14:val="standardContextual"/>
            </w:rPr>
          </w:pPr>
          <w:hyperlink w:anchor="_Toc152943011" w:history="1">
            <w:r w:rsidR="009F23A9" w:rsidRPr="00EC652D">
              <w:rPr>
                <w:rStyle w:val="Hyperlink"/>
                <w:rFonts w:ascii="Arial" w:hAnsi="Arial" w:cs="Arial"/>
                <w:noProof/>
                <w:lang w:eastAsia="en-GB"/>
              </w:rPr>
              <w:t>8.0 Current challeges and pressures</w:t>
            </w:r>
            <w:r w:rsidR="009F23A9">
              <w:rPr>
                <w:noProof/>
                <w:webHidden/>
              </w:rPr>
              <w:tab/>
            </w:r>
            <w:r w:rsidR="009F23A9">
              <w:rPr>
                <w:noProof/>
                <w:webHidden/>
              </w:rPr>
              <w:fldChar w:fldCharType="begin"/>
            </w:r>
            <w:r w:rsidR="009F23A9">
              <w:rPr>
                <w:noProof/>
                <w:webHidden/>
              </w:rPr>
              <w:instrText xml:space="preserve"> PAGEREF _Toc152943011 \h </w:instrText>
            </w:r>
            <w:r w:rsidR="009F23A9">
              <w:rPr>
                <w:noProof/>
                <w:webHidden/>
              </w:rPr>
            </w:r>
            <w:r w:rsidR="009F23A9">
              <w:rPr>
                <w:noProof/>
                <w:webHidden/>
              </w:rPr>
              <w:fldChar w:fldCharType="separate"/>
            </w:r>
            <w:r w:rsidR="009F23A9">
              <w:rPr>
                <w:noProof/>
                <w:webHidden/>
              </w:rPr>
              <w:t>8</w:t>
            </w:r>
            <w:r w:rsidR="009F23A9">
              <w:rPr>
                <w:noProof/>
                <w:webHidden/>
              </w:rPr>
              <w:fldChar w:fldCharType="end"/>
            </w:r>
          </w:hyperlink>
        </w:p>
        <w:p w14:paraId="03CE5852" w14:textId="63AEA61E" w:rsidR="009F23A9" w:rsidRDefault="00202DC3">
          <w:pPr>
            <w:pStyle w:val="TOC1"/>
            <w:tabs>
              <w:tab w:val="right" w:leader="dot" w:pos="9174"/>
            </w:tabs>
            <w:rPr>
              <w:rFonts w:eastAsiaTheme="minorEastAsia"/>
              <w:noProof/>
              <w:kern w:val="2"/>
              <w:lang w:eastAsia="en-GB"/>
              <w14:ligatures w14:val="standardContextual"/>
            </w:rPr>
          </w:pPr>
          <w:hyperlink w:anchor="_Toc152943012" w:history="1">
            <w:r w:rsidR="009F23A9" w:rsidRPr="00EC652D">
              <w:rPr>
                <w:rStyle w:val="Hyperlink"/>
                <w:rFonts w:ascii="Arial" w:hAnsi="Arial" w:cs="Arial"/>
                <w:noProof/>
                <w:lang w:eastAsia="en-GB"/>
              </w:rPr>
              <w:t>9.0 Key Priorities for the Future</w:t>
            </w:r>
            <w:r w:rsidR="009F23A9">
              <w:rPr>
                <w:noProof/>
                <w:webHidden/>
              </w:rPr>
              <w:tab/>
            </w:r>
            <w:r w:rsidR="009F23A9">
              <w:rPr>
                <w:noProof/>
                <w:webHidden/>
              </w:rPr>
              <w:fldChar w:fldCharType="begin"/>
            </w:r>
            <w:r w:rsidR="009F23A9">
              <w:rPr>
                <w:noProof/>
                <w:webHidden/>
              </w:rPr>
              <w:instrText xml:space="preserve"> PAGEREF _Toc152943012 \h </w:instrText>
            </w:r>
            <w:r w:rsidR="009F23A9">
              <w:rPr>
                <w:noProof/>
                <w:webHidden/>
              </w:rPr>
            </w:r>
            <w:r w:rsidR="009F23A9">
              <w:rPr>
                <w:noProof/>
                <w:webHidden/>
              </w:rPr>
              <w:fldChar w:fldCharType="separate"/>
            </w:r>
            <w:r w:rsidR="009F23A9">
              <w:rPr>
                <w:noProof/>
                <w:webHidden/>
              </w:rPr>
              <w:t>8</w:t>
            </w:r>
            <w:r w:rsidR="009F23A9">
              <w:rPr>
                <w:noProof/>
                <w:webHidden/>
              </w:rPr>
              <w:fldChar w:fldCharType="end"/>
            </w:r>
          </w:hyperlink>
        </w:p>
        <w:p w14:paraId="1E1EECA7" w14:textId="0AB9B8FD" w:rsidR="009F23A9" w:rsidRDefault="00202DC3">
          <w:pPr>
            <w:pStyle w:val="TOC1"/>
            <w:tabs>
              <w:tab w:val="right" w:leader="dot" w:pos="9174"/>
            </w:tabs>
            <w:rPr>
              <w:rFonts w:eastAsiaTheme="minorEastAsia"/>
              <w:noProof/>
              <w:kern w:val="2"/>
              <w:lang w:eastAsia="en-GB"/>
              <w14:ligatures w14:val="standardContextual"/>
            </w:rPr>
          </w:pPr>
          <w:hyperlink w:anchor="_Toc152943013" w:history="1">
            <w:r w:rsidR="009F23A9" w:rsidRPr="00EC652D">
              <w:rPr>
                <w:rStyle w:val="Hyperlink"/>
                <w:rFonts w:ascii="Arial" w:hAnsi="Arial" w:cs="Arial"/>
                <w:noProof/>
                <w:lang w:eastAsia="en-GB"/>
              </w:rPr>
              <w:t>9.0 Summary</w:t>
            </w:r>
            <w:r w:rsidR="009F23A9">
              <w:rPr>
                <w:noProof/>
                <w:webHidden/>
              </w:rPr>
              <w:tab/>
            </w:r>
            <w:r w:rsidR="009F23A9">
              <w:rPr>
                <w:noProof/>
                <w:webHidden/>
              </w:rPr>
              <w:fldChar w:fldCharType="begin"/>
            </w:r>
            <w:r w:rsidR="009F23A9">
              <w:rPr>
                <w:noProof/>
                <w:webHidden/>
              </w:rPr>
              <w:instrText xml:space="preserve"> PAGEREF _Toc152943013 \h </w:instrText>
            </w:r>
            <w:r w:rsidR="009F23A9">
              <w:rPr>
                <w:noProof/>
                <w:webHidden/>
              </w:rPr>
            </w:r>
            <w:r w:rsidR="009F23A9">
              <w:rPr>
                <w:noProof/>
                <w:webHidden/>
              </w:rPr>
              <w:fldChar w:fldCharType="separate"/>
            </w:r>
            <w:r w:rsidR="009F23A9">
              <w:rPr>
                <w:noProof/>
                <w:webHidden/>
              </w:rPr>
              <w:t>9</w:t>
            </w:r>
            <w:r w:rsidR="009F23A9">
              <w:rPr>
                <w:noProof/>
                <w:webHidden/>
              </w:rPr>
              <w:fldChar w:fldCharType="end"/>
            </w:r>
          </w:hyperlink>
        </w:p>
        <w:p w14:paraId="2AF939CC" w14:textId="23697240" w:rsidR="00540C64" w:rsidRDefault="00540C64">
          <w:r>
            <w:rPr>
              <w:b/>
              <w:bCs/>
              <w:noProof/>
            </w:rPr>
            <w:fldChar w:fldCharType="end"/>
          </w:r>
        </w:p>
      </w:sdtContent>
    </w:sdt>
    <w:p w14:paraId="362B1111" w14:textId="77777777" w:rsidR="00391E7D" w:rsidRDefault="00391E7D" w:rsidP="00391E7D"/>
    <w:p w14:paraId="2D3A775E" w14:textId="77777777" w:rsidR="00391E7D" w:rsidRPr="00391E7D" w:rsidRDefault="00391E7D" w:rsidP="00391E7D"/>
    <w:p w14:paraId="370221D9" w14:textId="77777777" w:rsidR="00F448A9" w:rsidRDefault="00F448A9" w:rsidP="00CC32A5">
      <w:pPr>
        <w:pStyle w:val="Heading1"/>
        <w:spacing w:before="116"/>
        <w:jc w:val="both"/>
        <w:rPr>
          <w:rFonts w:ascii="Arial" w:hAnsi="Arial" w:cs="Arial"/>
          <w:b/>
          <w:sz w:val="32"/>
          <w:szCs w:val="32"/>
        </w:rPr>
      </w:pPr>
    </w:p>
    <w:p w14:paraId="67D94D5C" w14:textId="77777777" w:rsidR="00F448A9" w:rsidRDefault="00F448A9" w:rsidP="00CC32A5">
      <w:pPr>
        <w:pStyle w:val="Heading1"/>
        <w:spacing w:before="116"/>
        <w:jc w:val="both"/>
        <w:rPr>
          <w:rFonts w:ascii="Arial" w:hAnsi="Arial" w:cs="Arial"/>
          <w:b/>
          <w:sz w:val="32"/>
          <w:szCs w:val="32"/>
        </w:rPr>
      </w:pPr>
    </w:p>
    <w:p w14:paraId="16799FDC" w14:textId="77777777" w:rsidR="00F448A9" w:rsidRDefault="00F448A9" w:rsidP="00CC32A5">
      <w:pPr>
        <w:pStyle w:val="Heading1"/>
        <w:spacing w:before="116"/>
        <w:jc w:val="both"/>
        <w:rPr>
          <w:rFonts w:ascii="Arial" w:hAnsi="Arial" w:cs="Arial"/>
          <w:b/>
          <w:sz w:val="32"/>
          <w:szCs w:val="32"/>
        </w:rPr>
      </w:pPr>
    </w:p>
    <w:p w14:paraId="52F681CE" w14:textId="77777777" w:rsidR="00F448A9" w:rsidRDefault="00F448A9" w:rsidP="00CC32A5">
      <w:pPr>
        <w:pStyle w:val="Heading1"/>
        <w:spacing w:before="116"/>
        <w:jc w:val="both"/>
        <w:rPr>
          <w:rFonts w:ascii="Arial" w:hAnsi="Arial" w:cs="Arial"/>
          <w:b/>
          <w:sz w:val="32"/>
          <w:szCs w:val="32"/>
        </w:rPr>
      </w:pPr>
    </w:p>
    <w:p w14:paraId="55DE8F3B" w14:textId="77777777" w:rsidR="00F448A9" w:rsidRDefault="00F448A9" w:rsidP="00CC32A5">
      <w:pPr>
        <w:pStyle w:val="Heading1"/>
        <w:spacing w:before="116"/>
        <w:jc w:val="both"/>
        <w:rPr>
          <w:rFonts w:ascii="Arial" w:hAnsi="Arial" w:cs="Arial"/>
          <w:b/>
          <w:sz w:val="32"/>
          <w:szCs w:val="32"/>
        </w:rPr>
      </w:pPr>
    </w:p>
    <w:p w14:paraId="5629AAA4" w14:textId="77777777" w:rsidR="00F448A9" w:rsidRDefault="00F448A9" w:rsidP="00CC32A5">
      <w:pPr>
        <w:pStyle w:val="Heading1"/>
        <w:spacing w:before="116"/>
        <w:jc w:val="both"/>
        <w:rPr>
          <w:rFonts w:ascii="Arial" w:hAnsi="Arial" w:cs="Arial"/>
          <w:b/>
          <w:sz w:val="32"/>
          <w:szCs w:val="32"/>
        </w:rPr>
      </w:pPr>
    </w:p>
    <w:p w14:paraId="1784381D" w14:textId="77777777" w:rsidR="00F448A9" w:rsidRDefault="00F448A9" w:rsidP="00CC32A5">
      <w:pPr>
        <w:pStyle w:val="Heading1"/>
        <w:spacing w:before="116"/>
        <w:jc w:val="both"/>
        <w:rPr>
          <w:rFonts w:ascii="Arial" w:hAnsi="Arial" w:cs="Arial"/>
          <w:b/>
          <w:sz w:val="32"/>
          <w:szCs w:val="32"/>
        </w:rPr>
      </w:pPr>
    </w:p>
    <w:p w14:paraId="46695E8B" w14:textId="77777777" w:rsidR="00F448A9" w:rsidRDefault="00F448A9" w:rsidP="00CC32A5">
      <w:pPr>
        <w:pStyle w:val="Heading1"/>
        <w:spacing w:before="116"/>
        <w:jc w:val="both"/>
        <w:rPr>
          <w:rFonts w:ascii="Arial" w:hAnsi="Arial" w:cs="Arial"/>
          <w:b/>
          <w:sz w:val="32"/>
          <w:szCs w:val="32"/>
        </w:rPr>
      </w:pPr>
    </w:p>
    <w:p w14:paraId="535CC234" w14:textId="77777777" w:rsidR="00F448A9" w:rsidRDefault="00F448A9" w:rsidP="00CC32A5">
      <w:pPr>
        <w:pStyle w:val="Heading1"/>
        <w:spacing w:before="116"/>
        <w:jc w:val="both"/>
        <w:rPr>
          <w:rFonts w:ascii="Arial" w:hAnsi="Arial" w:cs="Arial"/>
          <w:b/>
          <w:sz w:val="32"/>
          <w:szCs w:val="32"/>
        </w:rPr>
      </w:pPr>
    </w:p>
    <w:p w14:paraId="28931836" w14:textId="77777777" w:rsidR="00F448A9" w:rsidRDefault="00F448A9" w:rsidP="00CC32A5">
      <w:pPr>
        <w:pStyle w:val="Heading1"/>
        <w:spacing w:before="116"/>
        <w:jc w:val="both"/>
        <w:rPr>
          <w:rFonts w:ascii="Arial" w:hAnsi="Arial" w:cs="Arial"/>
          <w:b/>
          <w:sz w:val="32"/>
          <w:szCs w:val="32"/>
        </w:rPr>
      </w:pPr>
    </w:p>
    <w:p w14:paraId="2E14A8DC" w14:textId="77777777" w:rsidR="00F448A9" w:rsidRDefault="00F448A9" w:rsidP="00CC32A5">
      <w:pPr>
        <w:pStyle w:val="Heading1"/>
        <w:spacing w:before="116"/>
        <w:jc w:val="both"/>
        <w:rPr>
          <w:rFonts w:ascii="Arial" w:hAnsi="Arial" w:cs="Arial"/>
          <w:b/>
          <w:sz w:val="32"/>
          <w:szCs w:val="32"/>
        </w:rPr>
      </w:pPr>
    </w:p>
    <w:p w14:paraId="699EC035" w14:textId="77777777" w:rsidR="00540C64" w:rsidRPr="0046261E" w:rsidRDefault="00540C64" w:rsidP="0046261E"/>
    <w:p w14:paraId="0A40AB9E" w14:textId="77777777" w:rsidR="00C54940" w:rsidRPr="00540C64" w:rsidRDefault="00F448A9" w:rsidP="00CC32A5">
      <w:pPr>
        <w:pStyle w:val="Heading1"/>
        <w:spacing w:before="116"/>
        <w:jc w:val="both"/>
        <w:rPr>
          <w:rFonts w:ascii="Arial" w:hAnsi="Arial" w:cs="Arial"/>
          <w:sz w:val="32"/>
          <w:szCs w:val="32"/>
        </w:rPr>
      </w:pPr>
      <w:bookmarkStart w:id="1" w:name="_Toc152943000"/>
      <w:r w:rsidRPr="00540C64">
        <w:rPr>
          <w:rFonts w:ascii="Arial" w:hAnsi="Arial" w:cs="Arial"/>
          <w:sz w:val="32"/>
          <w:szCs w:val="32"/>
        </w:rPr>
        <w:lastRenderedPageBreak/>
        <w:t xml:space="preserve">1.0 </w:t>
      </w:r>
      <w:r w:rsidR="00C54940" w:rsidRPr="00540C64">
        <w:rPr>
          <w:rFonts w:ascii="Arial" w:hAnsi="Arial" w:cs="Arial"/>
          <w:sz w:val="32"/>
          <w:szCs w:val="32"/>
        </w:rPr>
        <w:t>Introduction</w:t>
      </w:r>
      <w:bookmarkEnd w:id="0"/>
      <w:bookmarkEnd w:id="1"/>
    </w:p>
    <w:p w14:paraId="6E047143" w14:textId="77777777" w:rsidR="00274539" w:rsidRPr="00274539" w:rsidRDefault="00274539" w:rsidP="00274539"/>
    <w:p w14:paraId="475BFE5F" w14:textId="7195A908" w:rsidR="0046261E" w:rsidRPr="00B97921" w:rsidRDefault="00202DC3" w:rsidP="00F11876">
      <w:pPr>
        <w:spacing w:before="120" w:line="360" w:lineRule="auto"/>
        <w:ind w:left="284"/>
        <w:jc w:val="both"/>
        <w:rPr>
          <w:rFonts w:ascii="Arial" w:eastAsia="Times New Roman" w:hAnsi="Arial" w:cs="Arial"/>
        </w:rPr>
      </w:pPr>
      <w:sdt>
        <w:sdtPr>
          <w:rPr>
            <w:rFonts w:ascii="Arial" w:eastAsia="Times New Roman" w:hAnsi="Arial" w:cs="Arial"/>
          </w:rPr>
          <w:id w:val="577174749"/>
          <w:placeholder>
            <w:docPart w:val="DefaultPlaceholder_-1854013440"/>
          </w:placeholder>
        </w:sdtPr>
        <w:sdtEndPr/>
        <w:sdtContent>
          <w:r w:rsidR="008276EA" w:rsidRPr="00803D23">
            <w:rPr>
              <w:rFonts w:ascii="Arial" w:eastAsia="Times New Roman" w:hAnsi="Arial" w:cs="Arial"/>
              <w:i/>
              <w:iCs/>
              <w:color w:val="FF0000"/>
            </w:rPr>
            <w:t>Cli</w:t>
          </w:r>
          <w:r w:rsidR="005B1B5C" w:rsidRPr="00803D23">
            <w:rPr>
              <w:rFonts w:ascii="Arial" w:eastAsia="Times New Roman" w:hAnsi="Arial" w:cs="Arial"/>
              <w:i/>
              <w:iCs/>
              <w:color w:val="FF0000"/>
            </w:rPr>
            <w:t>ck</w:t>
          </w:r>
          <w:r w:rsidR="008276EA" w:rsidRPr="00803D23">
            <w:rPr>
              <w:rFonts w:ascii="Arial" w:eastAsia="Times New Roman" w:hAnsi="Arial" w:cs="Arial"/>
              <w:i/>
              <w:iCs/>
              <w:color w:val="FF0000"/>
            </w:rPr>
            <w:t xml:space="preserve"> </w:t>
          </w:r>
          <w:r w:rsidR="00803D23" w:rsidRPr="00803D23">
            <w:rPr>
              <w:rFonts w:ascii="Arial" w:eastAsia="Times New Roman" w:hAnsi="Arial" w:cs="Arial"/>
              <w:i/>
              <w:iCs/>
              <w:color w:val="FF0000"/>
            </w:rPr>
            <w:t>here</w:t>
          </w:r>
          <w:r w:rsidR="008276EA" w:rsidRPr="009B19A4">
            <w:rPr>
              <w:rFonts w:ascii="Arial" w:eastAsia="Times New Roman" w:hAnsi="Arial" w:cs="Arial"/>
              <w:color w:val="FF0000"/>
            </w:rPr>
            <w:t xml:space="preserve"> </w:t>
          </w:r>
          <w:r w:rsidR="008276EA">
            <w:rPr>
              <w:rFonts w:ascii="Arial" w:eastAsia="Times New Roman" w:hAnsi="Arial" w:cs="Arial"/>
            </w:rPr>
            <w:t xml:space="preserve">to provide a brief introduction to your annual report. This should include an overview of your organisation, it’s function as a Trauma Unit/MTCC within the Cheshire &amp; Mersey Major Trauma </w:t>
          </w:r>
          <w:r>
            <w:rPr>
              <w:rFonts w:ascii="Arial" w:eastAsia="Times New Roman" w:hAnsi="Arial" w:cs="Arial"/>
            </w:rPr>
            <w:t>Specialist Clinical</w:t>
          </w:r>
          <w:r w:rsidR="008276EA">
            <w:rPr>
              <w:rFonts w:ascii="Arial" w:eastAsia="Times New Roman" w:hAnsi="Arial" w:cs="Arial"/>
            </w:rPr>
            <w:t xml:space="preserve"> Network along with interface with other organisations</w:t>
          </w:r>
        </w:sdtContent>
      </w:sdt>
      <w:r w:rsidR="002F5D10" w:rsidRPr="00296B5C">
        <w:rPr>
          <w:rFonts w:ascii="Arial" w:eastAsia="Times New Roman" w:hAnsi="Arial" w:cs="Arial"/>
        </w:rPr>
        <w:t xml:space="preserve">. </w:t>
      </w:r>
      <w:r w:rsidR="00DC3BA4" w:rsidRPr="00296B5C">
        <w:rPr>
          <w:rFonts w:ascii="Arial" w:eastAsia="Times New Roman" w:hAnsi="Arial" w:cs="Arial"/>
        </w:rPr>
        <w:t xml:space="preserve">  </w:t>
      </w:r>
    </w:p>
    <w:p w14:paraId="2F3A55AF" w14:textId="77777777" w:rsidR="00C54940" w:rsidRPr="00540C64" w:rsidRDefault="00F448A9" w:rsidP="00540C64">
      <w:pPr>
        <w:pStyle w:val="Heading1"/>
        <w:rPr>
          <w:rFonts w:ascii="Arial" w:hAnsi="Arial" w:cs="Arial"/>
          <w:sz w:val="32"/>
          <w:szCs w:val="32"/>
        </w:rPr>
      </w:pPr>
      <w:bookmarkStart w:id="2" w:name="_Toc403122383"/>
      <w:bookmarkStart w:id="3" w:name="_Toc152943001"/>
      <w:r w:rsidRPr="00540C64">
        <w:rPr>
          <w:rFonts w:ascii="Arial" w:hAnsi="Arial" w:cs="Arial"/>
          <w:sz w:val="32"/>
          <w:szCs w:val="32"/>
        </w:rPr>
        <w:t xml:space="preserve">2.0 </w:t>
      </w:r>
      <w:r w:rsidR="002F5D10" w:rsidRPr="00540C64">
        <w:rPr>
          <w:rFonts w:ascii="Arial" w:hAnsi="Arial" w:cs="Arial"/>
          <w:sz w:val="32"/>
          <w:szCs w:val="32"/>
        </w:rPr>
        <w:t xml:space="preserve">Context of Annual </w:t>
      </w:r>
      <w:bookmarkEnd w:id="2"/>
      <w:r w:rsidR="002F5D10" w:rsidRPr="00540C64">
        <w:rPr>
          <w:rFonts w:ascii="Arial" w:hAnsi="Arial" w:cs="Arial"/>
          <w:sz w:val="32"/>
          <w:szCs w:val="32"/>
        </w:rPr>
        <w:t>Report</w:t>
      </w:r>
      <w:bookmarkEnd w:id="3"/>
    </w:p>
    <w:p w14:paraId="6BF5E5E0" w14:textId="77777777" w:rsidR="00274539" w:rsidRPr="00274539" w:rsidRDefault="00274539" w:rsidP="00274539"/>
    <w:p w14:paraId="007A1450" w14:textId="47E16529" w:rsidR="00E4141A" w:rsidRPr="00E4141A" w:rsidRDefault="00202DC3" w:rsidP="00B97921">
      <w:pPr>
        <w:spacing w:line="360" w:lineRule="auto"/>
        <w:jc w:val="both"/>
        <w:rPr>
          <w:rFonts w:ascii="Arial" w:hAnsi="Arial" w:cs="Arial"/>
          <w:i/>
          <w:iCs/>
          <w:color w:val="FF0000"/>
        </w:rPr>
      </w:pPr>
      <w:sdt>
        <w:sdtPr>
          <w:rPr>
            <w:rFonts w:ascii="Arial" w:hAnsi="Arial" w:cs="Arial"/>
          </w:rPr>
          <w:id w:val="319851904"/>
          <w:placeholder>
            <w:docPart w:val="DefaultPlaceholder_-1854013440"/>
          </w:placeholder>
        </w:sdtPr>
        <w:sdtEndPr>
          <w:rPr>
            <w:i/>
            <w:iCs/>
            <w:color w:val="FF0000"/>
          </w:rPr>
        </w:sdtEndPr>
        <w:sdtContent>
          <w:r w:rsidR="00E4141A" w:rsidRPr="00E4141A">
            <w:rPr>
              <w:rFonts w:ascii="Arial" w:hAnsi="Arial" w:cs="Arial"/>
              <w:i/>
              <w:iCs/>
              <w:color w:val="FF0000"/>
            </w:rPr>
            <w:t>(Suggested Content – Click here to delete</w:t>
          </w:r>
          <w:r w:rsidR="00E4141A">
            <w:rPr>
              <w:rFonts w:ascii="Arial" w:hAnsi="Arial" w:cs="Arial"/>
              <w:i/>
              <w:iCs/>
              <w:color w:val="FF0000"/>
            </w:rPr>
            <w:t xml:space="preserve"> this</w:t>
          </w:r>
          <w:r w:rsidR="003A215D">
            <w:rPr>
              <w:rFonts w:ascii="Arial" w:hAnsi="Arial" w:cs="Arial"/>
              <w:i/>
              <w:iCs/>
              <w:color w:val="FF0000"/>
            </w:rPr>
            <w:t xml:space="preserve"> </w:t>
          </w:r>
          <w:r w:rsidR="00F45577">
            <w:rPr>
              <w:rFonts w:ascii="Arial" w:hAnsi="Arial" w:cs="Arial"/>
              <w:i/>
              <w:iCs/>
              <w:color w:val="FF0000"/>
            </w:rPr>
            <w:t>statement</w:t>
          </w:r>
          <w:r w:rsidR="00E4141A" w:rsidRPr="00E4141A">
            <w:rPr>
              <w:rFonts w:ascii="Arial" w:hAnsi="Arial" w:cs="Arial"/>
              <w:i/>
              <w:iCs/>
              <w:color w:val="FF0000"/>
            </w:rPr>
            <w:t xml:space="preserve">) </w:t>
          </w:r>
        </w:sdtContent>
      </w:sdt>
    </w:p>
    <w:p w14:paraId="5380B145" w14:textId="1C230345" w:rsidR="006867E6" w:rsidRDefault="006B7851" w:rsidP="00B97921">
      <w:pPr>
        <w:spacing w:line="360" w:lineRule="auto"/>
        <w:jc w:val="both"/>
        <w:rPr>
          <w:rFonts w:ascii="Arial" w:hAnsi="Arial" w:cs="Arial"/>
        </w:rPr>
      </w:pPr>
      <w:r>
        <w:rPr>
          <w:rFonts w:ascii="Arial" w:hAnsi="Arial" w:cs="Arial"/>
        </w:rPr>
        <w:t>As</w:t>
      </w:r>
      <w:r w:rsidR="0077612B">
        <w:rPr>
          <w:rFonts w:ascii="Arial" w:hAnsi="Arial" w:cs="Arial"/>
        </w:rPr>
        <w:t xml:space="preserve"> part of the </w:t>
      </w:r>
      <w:r w:rsidR="009B19A4">
        <w:rPr>
          <w:rFonts w:ascii="Arial" w:hAnsi="Arial" w:cs="Arial"/>
        </w:rPr>
        <w:t xml:space="preserve">Cheshire &amp; Mersey Major Trauma </w:t>
      </w:r>
      <w:r w:rsidR="00202DC3">
        <w:rPr>
          <w:rFonts w:ascii="Arial" w:hAnsi="Arial" w:cs="Arial"/>
        </w:rPr>
        <w:t>Specialist Clinical</w:t>
      </w:r>
      <w:r w:rsidR="009B19A4">
        <w:rPr>
          <w:rFonts w:ascii="Arial" w:hAnsi="Arial" w:cs="Arial"/>
        </w:rPr>
        <w:t xml:space="preserve"> Network Peer Review Programme</w:t>
      </w:r>
      <w:r w:rsidR="0077612B">
        <w:rPr>
          <w:rFonts w:ascii="Arial" w:hAnsi="Arial" w:cs="Arial"/>
        </w:rPr>
        <w:t xml:space="preserve">, </w:t>
      </w:r>
      <w:sdt>
        <w:sdtPr>
          <w:rPr>
            <w:rFonts w:ascii="Arial" w:hAnsi="Arial" w:cs="Arial"/>
          </w:rPr>
          <w:id w:val="-483384719"/>
          <w:placeholder>
            <w:docPart w:val="DefaultPlaceholder_-1854013440"/>
          </w:placeholder>
        </w:sdtPr>
        <w:sdtEndPr/>
        <w:sdtContent>
          <w:r w:rsidR="009B19A4" w:rsidRPr="009B19A4">
            <w:rPr>
              <w:rFonts w:ascii="Arial" w:hAnsi="Arial" w:cs="Arial"/>
              <w:i/>
              <w:iCs/>
              <w:color w:val="FF0000"/>
            </w:rPr>
            <w:t>Insert Organistaion Name Here</w:t>
          </w:r>
          <w:r w:rsidR="009B19A4" w:rsidRPr="009B19A4">
            <w:rPr>
              <w:rFonts w:ascii="Arial" w:hAnsi="Arial" w:cs="Arial"/>
              <w:color w:val="FF0000"/>
            </w:rPr>
            <w:t xml:space="preserve"> </w:t>
          </w:r>
        </w:sdtContent>
      </w:sdt>
      <w:r w:rsidR="0077612B">
        <w:rPr>
          <w:rFonts w:ascii="Arial" w:hAnsi="Arial" w:cs="Arial"/>
        </w:rPr>
        <w:t>completed the required self-assessment process in</w:t>
      </w:r>
      <w:r w:rsidR="009B19A4">
        <w:rPr>
          <w:rFonts w:ascii="Arial" w:hAnsi="Arial" w:cs="Arial"/>
        </w:rPr>
        <w:t xml:space="preserve"> </w:t>
      </w:r>
      <w:sdt>
        <w:sdtPr>
          <w:rPr>
            <w:rFonts w:ascii="Arial" w:hAnsi="Arial" w:cs="Arial"/>
          </w:rPr>
          <w:id w:val="444969154"/>
          <w:placeholder>
            <w:docPart w:val="DefaultPlaceholder_-1854013440"/>
          </w:placeholder>
        </w:sdtPr>
        <w:sdtEndPr/>
        <w:sdtContent>
          <w:r w:rsidR="009B19A4" w:rsidRPr="009B19A4">
            <w:rPr>
              <w:rFonts w:ascii="Arial" w:hAnsi="Arial" w:cs="Arial"/>
              <w:i/>
              <w:iCs/>
              <w:color w:val="FF0000"/>
            </w:rPr>
            <w:t>Insert date here</w:t>
          </w:r>
        </w:sdtContent>
      </w:sdt>
      <w:r w:rsidR="0077612B">
        <w:rPr>
          <w:rFonts w:ascii="Arial" w:hAnsi="Arial" w:cs="Arial"/>
        </w:rPr>
        <w:t xml:space="preserve">. </w:t>
      </w:r>
      <w:r w:rsidR="006867E6">
        <w:rPr>
          <w:rFonts w:ascii="Arial" w:hAnsi="Arial" w:cs="Arial"/>
        </w:rPr>
        <w:t xml:space="preserve">This was followed up with a service review visit on the </w:t>
      </w:r>
      <w:sdt>
        <w:sdtPr>
          <w:rPr>
            <w:rFonts w:ascii="Arial" w:hAnsi="Arial" w:cs="Arial"/>
          </w:rPr>
          <w:id w:val="-42295971"/>
          <w:placeholder>
            <w:docPart w:val="DefaultPlaceholder_-1854013440"/>
          </w:placeholder>
        </w:sdtPr>
        <w:sdtEndPr/>
        <w:sdtContent>
          <w:r w:rsidR="009B19A4" w:rsidRPr="009B19A4">
            <w:rPr>
              <w:rFonts w:ascii="Arial" w:hAnsi="Arial" w:cs="Arial"/>
              <w:i/>
              <w:iCs/>
              <w:color w:val="FF0000"/>
            </w:rPr>
            <w:t>Insert date here</w:t>
          </w:r>
          <w:r w:rsidR="009B19A4" w:rsidRPr="009B19A4">
            <w:rPr>
              <w:rFonts w:ascii="Arial" w:hAnsi="Arial" w:cs="Arial"/>
              <w:color w:val="FF0000"/>
            </w:rPr>
            <w:t xml:space="preserve"> </w:t>
          </w:r>
        </w:sdtContent>
      </w:sdt>
      <w:r w:rsidR="006867E6">
        <w:rPr>
          <w:rFonts w:ascii="Arial" w:hAnsi="Arial" w:cs="Arial"/>
        </w:rPr>
        <w:t xml:space="preserve">undertaken by the by the </w:t>
      </w:r>
      <w:r w:rsidR="002F5D10" w:rsidRPr="00CC32A5">
        <w:rPr>
          <w:rFonts w:ascii="Arial" w:hAnsi="Arial" w:cs="Arial"/>
        </w:rPr>
        <w:t>Cheshire and Mersey</w:t>
      </w:r>
      <w:r w:rsidR="006867E6">
        <w:rPr>
          <w:rFonts w:ascii="Arial" w:hAnsi="Arial" w:cs="Arial"/>
        </w:rPr>
        <w:t xml:space="preserve"> </w:t>
      </w:r>
      <w:r w:rsidR="002F5D10" w:rsidRPr="00CC32A5">
        <w:rPr>
          <w:rFonts w:ascii="Arial" w:hAnsi="Arial" w:cs="Arial"/>
        </w:rPr>
        <w:t xml:space="preserve">Major Trauma </w:t>
      </w:r>
      <w:r w:rsidR="00202DC3">
        <w:rPr>
          <w:rFonts w:ascii="Arial" w:hAnsi="Arial" w:cs="Arial"/>
        </w:rPr>
        <w:t>Specialist Clinical</w:t>
      </w:r>
      <w:r w:rsidR="006867E6">
        <w:rPr>
          <w:rFonts w:ascii="Arial" w:hAnsi="Arial" w:cs="Arial"/>
        </w:rPr>
        <w:t xml:space="preserve"> Network (</w:t>
      </w:r>
      <w:r w:rsidR="00202DC3">
        <w:rPr>
          <w:rFonts w:ascii="Arial" w:hAnsi="Arial" w:cs="Arial"/>
        </w:rPr>
        <w:t>CSN</w:t>
      </w:r>
      <w:r w:rsidR="006867E6">
        <w:rPr>
          <w:rFonts w:ascii="Arial" w:hAnsi="Arial" w:cs="Arial"/>
        </w:rPr>
        <w:t xml:space="preserve">). The </w:t>
      </w:r>
      <w:r w:rsidR="00202DC3">
        <w:rPr>
          <w:rFonts w:ascii="Arial" w:hAnsi="Arial" w:cs="Arial"/>
        </w:rPr>
        <w:t>CSN</w:t>
      </w:r>
      <w:r w:rsidR="006867E6">
        <w:rPr>
          <w:rFonts w:ascii="Arial" w:hAnsi="Arial" w:cs="Arial"/>
        </w:rPr>
        <w:t xml:space="preserve"> review also included assessment against the </w:t>
      </w:r>
      <w:r w:rsidR="005E6D74">
        <w:rPr>
          <w:rFonts w:ascii="Arial" w:hAnsi="Arial" w:cs="Arial"/>
        </w:rPr>
        <w:t>National</w:t>
      </w:r>
      <w:r w:rsidR="006867E6">
        <w:rPr>
          <w:rFonts w:ascii="Arial" w:hAnsi="Arial" w:cs="Arial"/>
        </w:rPr>
        <w:t xml:space="preserve"> and CMMTN Clinical Standards. Following this</w:t>
      </w:r>
      <w:r w:rsidR="00E4141A">
        <w:rPr>
          <w:rFonts w:ascii="Arial" w:hAnsi="Arial" w:cs="Arial"/>
        </w:rPr>
        <w:t>,</w:t>
      </w:r>
      <w:r w:rsidR="006867E6">
        <w:rPr>
          <w:rFonts w:ascii="Arial" w:hAnsi="Arial" w:cs="Arial"/>
        </w:rPr>
        <w:t xml:space="preserve"> formal confirmation dated</w:t>
      </w:r>
      <w:r w:rsidR="009B19A4">
        <w:rPr>
          <w:rFonts w:ascii="Arial" w:hAnsi="Arial" w:cs="Arial"/>
        </w:rPr>
        <w:t xml:space="preserve"> </w:t>
      </w:r>
      <w:sdt>
        <w:sdtPr>
          <w:rPr>
            <w:rFonts w:ascii="Arial" w:hAnsi="Arial" w:cs="Arial"/>
            <w:i/>
            <w:iCs/>
            <w:color w:val="FF0000"/>
          </w:rPr>
          <w:id w:val="-886558125"/>
          <w:placeholder>
            <w:docPart w:val="DefaultPlaceholder_-1854013440"/>
          </w:placeholder>
        </w:sdtPr>
        <w:sdtEndPr/>
        <w:sdtContent>
          <w:r w:rsidR="009B19A4" w:rsidRPr="009B19A4">
            <w:rPr>
              <w:rFonts w:ascii="Arial" w:hAnsi="Arial" w:cs="Arial"/>
              <w:i/>
              <w:iCs/>
              <w:color w:val="FF0000"/>
            </w:rPr>
            <w:t>Insert date here</w:t>
          </w:r>
        </w:sdtContent>
      </w:sdt>
      <w:r w:rsidR="006867E6" w:rsidRPr="009B19A4">
        <w:rPr>
          <w:rFonts w:ascii="Arial" w:hAnsi="Arial" w:cs="Arial"/>
          <w:color w:val="FF0000"/>
        </w:rPr>
        <w:t xml:space="preserve"> </w:t>
      </w:r>
      <w:r w:rsidR="00667B04">
        <w:rPr>
          <w:rFonts w:ascii="Arial" w:hAnsi="Arial" w:cs="Arial"/>
        </w:rPr>
        <w:t>was</w:t>
      </w:r>
      <w:r w:rsidR="006867E6">
        <w:rPr>
          <w:rFonts w:ascii="Arial" w:hAnsi="Arial" w:cs="Arial"/>
        </w:rPr>
        <w:t xml:space="preserve"> provided confirming that </w:t>
      </w:r>
      <w:sdt>
        <w:sdtPr>
          <w:rPr>
            <w:rFonts w:ascii="Arial" w:hAnsi="Arial" w:cs="Arial"/>
          </w:rPr>
          <w:id w:val="-2068174057"/>
          <w:placeholder>
            <w:docPart w:val="DefaultPlaceholder_-1854013440"/>
          </w:placeholder>
        </w:sdtPr>
        <w:sdtEndPr/>
        <w:sdtContent>
          <w:r w:rsidR="00340815">
            <w:rPr>
              <w:rFonts w:ascii="Arial" w:hAnsi="Arial" w:cs="Arial"/>
              <w:i/>
              <w:iCs/>
              <w:color w:val="FF0000"/>
            </w:rPr>
            <w:t>Insert Organisation Name</w:t>
          </w:r>
        </w:sdtContent>
      </w:sdt>
      <w:r w:rsidR="006867E6">
        <w:rPr>
          <w:rFonts w:ascii="Arial" w:hAnsi="Arial" w:cs="Arial"/>
        </w:rPr>
        <w:t xml:space="preserve"> </w:t>
      </w:r>
      <w:sdt>
        <w:sdtPr>
          <w:rPr>
            <w:rFonts w:ascii="Arial" w:hAnsi="Arial" w:cs="Arial"/>
          </w:rPr>
          <w:id w:val="243380330"/>
          <w:placeholder>
            <w:docPart w:val="DefaultPlaceholder_-1854013440"/>
          </w:placeholder>
        </w:sdtPr>
        <w:sdtEndPr/>
        <w:sdtContent>
          <w:r w:rsidR="00340815">
            <w:rPr>
              <w:rFonts w:ascii="Arial" w:hAnsi="Arial" w:cs="Arial"/>
              <w:i/>
              <w:iCs/>
              <w:color w:val="FF0000"/>
            </w:rPr>
            <w:t xml:space="preserve"> Delete as required:</w:t>
          </w:r>
          <w:r w:rsidR="00340815" w:rsidRPr="00340815">
            <w:rPr>
              <w:rFonts w:ascii="Arial" w:hAnsi="Arial" w:cs="Arial"/>
              <w:color w:val="FF0000"/>
            </w:rPr>
            <w:t xml:space="preserve"> </w:t>
          </w:r>
          <w:r w:rsidR="00340815">
            <w:rPr>
              <w:rFonts w:ascii="Arial" w:hAnsi="Arial" w:cs="Arial"/>
            </w:rPr>
            <w:t>had / had not</w:t>
          </w:r>
        </w:sdtContent>
      </w:sdt>
      <w:r w:rsidR="00340815">
        <w:rPr>
          <w:rFonts w:ascii="Arial" w:hAnsi="Arial" w:cs="Arial"/>
        </w:rPr>
        <w:t xml:space="preserve"> </w:t>
      </w:r>
      <w:r w:rsidR="006867E6">
        <w:rPr>
          <w:rFonts w:ascii="Arial" w:hAnsi="Arial" w:cs="Arial"/>
        </w:rPr>
        <w:t xml:space="preserve">demonstrated compliance to the required standard to maintain accreditation as </w:t>
      </w:r>
      <w:sdt>
        <w:sdtPr>
          <w:rPr>
            <w:rFonts w:ascii="Arial" w:hAnsi="Arial" w:cs="Arial"/>
          </w:rPr>
          <w:id w:val="-718433231"/>
          <w:placeholder>
            <w:docPart w:val="DefaultPlaceholder_-1854013440"/>
          </w:placeholder>
        </w:sdtPr>
        <w:sdtEndPr/>
        <w:sdtContent>
          <w:r w:rsidR="005E6D74">
            <w:rPr>
              <w:rFonts w:ascii="Arial" w:hAnsi="Arial" w:cs="Arial"/>
              <w:i/>
              <w:iCs/>
              <w:color w:val="FF0000"/>
            </w:rPr>
            <w:t>Delete</w:t>
          </w:r>
          <w:r w:rsidR="00E4141A" w:rsidRPr="00E4141A">
            <w:rPr>
              <w:rFonts w:ascii="Arial" w:hAnsi="Arial" w:cs="Arial"/>
              <w:i/>
              <w:iCs/>
              <w:color w:val="FF0000"/>
            </w:rPr>
            <w:t xml:space="preserve"> as required</w:t>
          </w:r>
          <w:r w:rsidR="00E4141A" w:rsidRPr="00E4141A">
            <w:rPr>
              <w:rFonts w:ascii="Arial" w:hAnsi="Arial" w:cs="Arial"/>
              <w:color w:val="FF0000"/>
            </w:rPr>
            <w:t xml:space="preserve"> </w:t>
          </w:r>
          <w:r w:rsidR="006867E6">
            <w:rPr>
              <w:rFonts w:ascii="Arial" w:hAnsi="Arial" w:cs="Arial"/>
            </w:rPr>
            <w:t>an MTCC</w:t>
          </w:r>
          <w:r w:rsidR="00E4141A">
            <w:rPr>
              <w:rFonts w:ascii="Arial" w:hAnsi="Arial" w:cs="Arial"/>
            </w:rPr>
            <w:t>/ a TU</w:t>
          </w:r>
        </w:sdtContent>
      </w:sdt>
      <w:r w:rsidR="006867E6">
        <w:rPr>
          <w:rFonts w:ascii="Arial" w:hAnsi="Arial" w:cs="Arial"/>
        </w:rPr>
        <w:t xml:space="preserve">. </w:t>
      </w:r>
    </w:p>
    <w:p w14:paraId="0B1D7751" w14:textId="14C51D87" w:rsidR="006867E6" w:rsidRDefault="006867E6" w:rsidP="00B97921">
      <w:pPr>
        <w:spacing w:line="360" w:lineRule="auto"/>
        <w:jc w:val="both"/>
        <w:rPr>
          <w:rFonts w:ascii="Arial" w:hAnsi="Arial" w:cs="Arial"/>
        </w:rPr>
      </w:pPr>
      <w:r>
        <w:rPr>
          <w:rFonts w:ascii="Arial" w:hAnsi="Arial" w:cs="Arial"/>
        </w:rPr>
        <w:t>This report will summarise the key outputs and findings from the self-assessment and accreditation review process</w:t>
      </w:r>
      <w:r w:rsidR="00F11876">
        <w:rPr>
          <w:rFonts w:ascii="Arial" w:hAnsi="Arial" w:cs="Arial"/>
        </w:rPr>
        <w:t>.</w:t>
      </w:r>
      <w:r>
        <w:rPr>
          <w:rFonts w:ascii="Arial" w:hAnsi="Arial" w:cs="Arial"/>
        </w:rPr>
        <w:t xml:space="preserve"> </w:t>
      </w:r>
    </w:p>
    <w:p w14:paraId="04770A56" w14:textId="66F116CD" w:rsidR="00C54940" w:rsidRDefault="00F448A9" w:rsidP="00540C64">
      <w:pPr>
        <w:pStyle w:val="Heading1"/>
        <w:rPr>
          <w:rFonts w:ascii="Arial" w:hAnsi="Arial" w:cs="Arial"/>
          <w:sz w:val="32"/>
          <w:szCs w:val="32"/>
        </w:rPr>
      </w:pPr>
      <w:bookmarkStart w:id="4" w:name="_Toc152943002"/>
      <w:bookmarkStart w:id="5" w:name="_Toc403122384"/>
      <w:r w:rsidRPr="00540C64">
        <w:rPr>
          <w:rFonts w:ascii="Arial" w:hAnsi="Arial" w:cs="Arial"/>
          <w:sz w:val="32"/>
          <w:szCs w:val="32"/>
        </w:rPr>
        <w:t xml:space="preserve">3.0 </w:t>
      </w:r>
      <w:r w:rsidR="006867E6">
        <w:rPr>
          <w:rFonts w:ascii="Arial" w:hAnsi="Arial" w:cs="Arial"/>
          <w:sz w:val="32"/>
          <w:szCs w:val="32"/>
        </w:rPr>
        <w:t xml:space="preserve">Quality Surveillance: </w:t>
      </w:r>
      <w:r w:rsidR="007609C4">
        <w:rPr>
          <w:rFonts w:ascii="Arial" w:hAnsi="Arial" w:cs="Arial"/>
          <w:sz w:val="32"/>
          <w:szCs w:val="32"/>
        </w:rPr>
        <w:t xml:space="preserve">Update of Recommendations </w:t>
      </w:r>
      <w:r w:rsidR="00E4141A">
        <w:rPr>
          <w:rFonts w:ascii="Arial" w:hAnsi="Arial" w:cs="Arial"/>
          <w:sz w:val="32"/>
          <w:szCs w:val="32"/>
        </w:rPr>
        <w:t>from</w:t>
      </w:r>
      <w:r w:rsidR="009B19A4">
        <w:rPr>
          <w:rFonts w:ascii="Arial" w:hAnsi="Arial" w:cs="Arial"/>
          <w:sz w:val="32"/>
          <w:szCs w:val="32"/>
        </w:rPr>
        <w:t xml:space="preserve"> Previous Peer Review</w:t>
      </w:r>
      <w:bookmarkEnd w:id="4"/>
      <w:r w:rsidR="009B19A4">
        <w:rPr>
          <w:rFonts w:ascii="Arial" w:hAnsi="Arial" w:cs="Arial"/>
          <w:sz w:val="32"/>
          <w:szCs w:val="32"/>
        </w:rPr>
        <w:t xml:space="preserve"> </w:t>
      </w:r>
      <w:r w:rsidR="006867E6">
        <w:rPr>
          <w:rFonts w:ascii="Arial" w:hAnsi="Arial" w:cs="Arial"/>
          <w:sz w:val="32"/>
          <w:szCs w:val="32"/>
        </w:rPr>
        <w:t xml:space="preserve"> </w:t>
      </w:r>
      <w:bookmarkEnd w:id="5"/>
    </w:p>
    <w:p w14:paraId="65D449A6" w14:textId="77777777" w:rsidR="00540C64" w:rsidRPr="00540C64" w:rsidRDefault="00540C64" w:rsidP="00540C64"/>
    <w:sdt>
      <w:sdtPr>
        <w:rPr>
          <w:rFonts w:ascii="Arial" w:hAnsi="Arial" w:cs="Arial"/>
        </w:rPr>
        <w:id w:val="-1975597825"/>
        <w:placeholder>
          <w:docPart w:val="DefaultPlaceholder_-1854013440"/>
        </w:placeholder>
      </w:sdtPr>
      <w:sdtEndPr/>
      <w:sdtContent>
        <w:p w14:paraId="04468490" w14:textId="4A6EE4E2" w:rsidR="007609C4" w:rsidRPr="007609C4" w:rsidRDefault="007609C4" w:rsidP="007609C4">
          <w:pPr>
            <w:spacing w:line="360" w:lineRule="auto"/>
            <w:jc w:val="both"/>
          </w:pPr>
          <w:r w:rsidRPr="00803D23">
            <w:rPr>
              <w:rFonts w:ascii="Arial" w:hAnsi="Arial" w:cs="Arial"/>
              <w:i/>
              <w:iCs/>
              <w:color w:val="FF0000"/>
            </w:rPr>
            <w:t xml:space="preserve">Click </w:t>
          </w:r>
          <w:r w:rsidR="00803D23">
            <w:rPr>
              <w:rFonts w:ascii="Arial" w:hAnsi="Arial" w:cs="Arial"/>
              <w:i/>
              <w:iCs/>
              <w:color w:val="FF0000"/>
            </w:rPr>
            <w:t>here</w:t>
          </w:r>
          <w:r w:rsidRPr="00803D23">
            <w:rPr>
              <w:rFonts w:ascii="Arial" w:hAnsi="Arial" w:cs="Arial"/>
            </w:rPr>
            <w:t xml:space="preserve"> </w:t>
          </w:r>
          <w:r>
            <w:rPr>
              <w:rFonts w:ascii="Arial" w:hAnsi="Arial" w:cs="Arial"/>
            </w:rPr>
            <w:t>– Based on previous peer review feedback, please use this space to provide an update on recommendations.</w:t>
          </w:r>
        </w:p>
      </w:sdtContent>
    </w:sdt>
    <w:bookmarkStart w:id="6" w:name="_Toc403122387" w:displacedByCustomXml="prev"/>
    <w:p w14:paraId="3C14824D" w14:textId="65B5A34C" w:rsidR="005438EE" w:rsidRPr="007609C4" w:rsidRDefault="005438EE" w:rsidP="007609C4">
      <w:pPr>
        <w:spacing w:line="360" w:lineRule="auto"/>
        <w:jc w:val="both"/>
        <w:rPr>
          <w:rFonts w:ascii="Arial" w:hAnsi="Arial" w:cs="Arial"/>
        </w:rPr>
      </w:pPr>
      <w:r w:rsidRPr="005438EE">
        <w:rPr>
          <w:rFonts w:ascii="Arial" w:hAnsi="Arial" w:cs="Arial"/>
          <w:sz w:val="20"/>
          <w:szCs w:val="20"/>
        </w:rPr>
        <w:t xml:space="preserve"> </w:t>
      </w:r>
    </w:p>
    <w:tbl>
      <w:tblPr>
        <w:tblW w:w="9307" w:type="dxa"/>
        <w:tblInd w:w="93" w:type="dxa"/>
        <w:tblLook w:val="04A0" w:firstRow="1" w:lastRow="0" w:firstColumn="1" w:lastColumn="0" w:noHBand="0" w:noVBand="1"/>
      </w:tblPr>
      <w:tblGrid>
        <w:gridCol w:w="4693"/>
        <w:gridCol w:w="4614"/>
      </w:tblGrid>
      <w:tr w:rsidR="00F11876" w:rsidRPr="00F11876" w14:paraId="5FF46820" w14:textId="77777777" w:rsidTr="00F11876">
        <w:trPr>
          <w:trHeight w:val="300"/>
        </w:trPr>
        <w:tc>
          <w:tcPr>
            <w:tcW w:w="4693"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63EE79C4" w14:textId="77777777" w:rsidR="00F11876" w:rsidRPr="003A215D" w:rsidRDefault="00F11876" w:rsidP="003A215D">
            <w:pPr>
              <w:spacing w:after="0" w:line="240" w:lineRule="auto"/>
              <w:jc w:val="center"/>
              <w:rPr>
                <w:rFonts w:ascii="Arial" w:eastAsia="Times New Roman" w:hAnsi="Arial" w:cs="Arial"/>
                <w:b/>
                <w:color w:val="000000"/>
                <w:sz w:val="20"/>
                <w:szCs w:val="20"/>
                <w:lang w:eastAsia="en-GB"/>
              </w:rPr>
            </w:pPr>
            <w:r w:rsidRPr="003A215D">
              <w:rPr>
                <w:rFonts w:ascii="Arial" w:eastAsia="Times New Roman" w:hAnsi="Arial" w:cs="Arial"/>
                <w:b/>
                <w:color w:val="000000"/>
                <w:sz w:val="20"/>
                <w:szCs w:val="20"/>
                <w:lang w:eastAsia="en-GB"/>
              </w:rPr>
              <w:t>ODN Recommendations</w:t>
            </w:r>
          </w:p>
          <w:p w14:paraId="0974A6D4" w14:textId="77777777" w:rsidR="003A215D" w:rsidRPr="003A215D" w:rsidRDefault="003A215D" w:rsidP="003A215D">
            <w:pPr>
              <w:spacing w:after="0" w:line="240" w:lineRule="auto"/>
              <w:jc w:val="center"/>
              <w:rPr>
                <w:rFonts w:ascii="Arial" w:eastAsia="Times New Roman" w:hAnsi="Arial" w:cs="Arial"/>
                <w:b/>
                <w:color w:val="000000"/>
                <w:sz w:val="20"/>
                <w:szCs w:val="20"/>
                <w:lang w:eastAsia="en-GB"/>
              </w:rPr>
            </w:pPr>
          </w:p>
          <w:p w14:paraId="79D7AAEC" w14:textId="77777777" w:rsidR="007609C4" w:rsidRPr="003A215D" w:rsidRDefault="007609C4" w:rsidP="003A215D">
            <w:pPr>
              <w:spacing w:after="0" w:line="240" w:lineRule="auto"/>
              <w:jc w:val="center"/>
              <w:rPr>
                <w:rFonts w:ascii="Arial" w:eastAsia="Times New Roman" w:hAnsi="Arial" w:cs="Arial"/>
                <w:b/>
                <w:color w:val="000000"/>
                <w:sz w:val="20"/>
                <w:szCs w:val="20"/>
                <w:lang w:eastAsia="en-GB"/>
              </w:rPr>
            </w:pPr>
          </w:p>
        </w:tc>
        <w:tc>
          <w:tcPr>
            <w:tcW w:w="461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C50F9A" w14:textId="77777777" w:rsidR="00F11876" w:rsidRPr="003A215D" w:rsidRDefault="00F11876" w:rsidP="003A215D">
            <w:pPr>
              <w:spacing w:after="0" w:line="240" w:lineRule="auto"/>
              <w:jc w:val="center"/>
              <w:rPr>
                <w:rFonts w:ascii="Arial" w:eastAsia="Times New Roman" w:hAnsi="Arial" w:cs="Arial"/>
                <w:b/>
                <w:color w:val="000000"/>
                <w:sz w:val="20"/>
                <w:szCs w:val="20"/>
                <w:lang w:eastAsia="en-GB"/>
              </w:rPr>
            </w:pPr>
            <w:r w:rsidRPr="003A215D">
              <w:rPr>
                <w:rFonts w:ascii="Arial" w:eastAsia="Times New Roman" w:hAnsi="Arial" w:cs="Arial"/>
                <w:b/>
                <w:color w:val="000000"/>
                <w:sz w:val="20"/>
                <w:szCs w:val="20"/>
                <w:lang w:eastAsia="en-GB"/>
              </w:rPr>
              <w:t>Update Against Action Plan</w:t>
            </w:r>
          </w:p>
        </w:tc>
      </w:tr>
      <w:tr w:rsidR="00F11876" w:rsidRPr="00F11876" w14:paraId="28FAA41C" w14:textId="77777777" w:rsidTr="007609C4">
        <w:trPr>
          <w:trHeight w:val="600"/>
        </w:trPr>
        <w:tc>
          <w:tcPr>
            <w:tcW w:w="4693" w:type="dxa"/>
            <w:tcBorders>
              <w:top w:val="nil"/>
              <w:left w:val="single" w:sz="4" w:space="0" w:color="auto"/>
              <w:bottom w:val="single" w:sz="4" w:space="0" w:color="auto"/>
              <w:right w:val="single" w:sz="4" w:space="0" w:color="auto"/>
            </w:tcBorders>
            <w:shd w:val="clear" w:color="auto" w:fill="FFFFFF" w:themeFill="background1"/>
          </w:tcPr>
          <w:p w14:paraId="3E4B8405" w14:textId="3729483A" w:rsidR="00F11876" w:rsidRPr="003A215D" w:rsidRDefault="00F11876" w:rsidP="003A215D">
            <w:pPr>
              <w:spacing w:after="0" w:line="240" w:lineRule="auto"/>
              <w:jc w:val="center"/>
              <w:rPr>
                <w:rFonts w:ascii="Arial" w:eastAsia="Times New Roman" w:hAnsi="Arial" w:cs="Arial"/>
                <w:b/>
                <w:color w:val="000000"/>
                <w:sz w:val="20"/>
                <w:szCs w:val="20"/>
                <w:lang w:eastAsia="en-GB"/>
              </w:rPr>
            </w:pPr>
          </w:p>
        </w:tc>
        <w:tc>
          <w:tcPr>
            <w:tcW w:w="4614" w:type="dxa"/>
            <w:tcBorders>
              <w:top w:val="nil"/>
              <w:left w:val="single" w:sz="4" w:space="0" w:color="auto"/>
              <w:bottom w:val="single" w:sz="4" w:space="0" w:color="auto"/>
              <w:right w:val="single" w:sz="4" w:space="0" w:color="auto"/>
            </w:tcBorders>
            <w:shd w:val="clear" w:color="auto" w:fill="FFFFFF" w:themeFill="background1"/>
          </w:tcPr>
          <w:p w14:paraId="1671DB66" w14:textId="77777777" w:rsidR="00F11876" w:rsidRPr="003A215D" w:rsidRDefault="00F11876" w:rsidP="003A215D">
            <w:pPr>
              <w:spacing w:after="0" w:line="240" w:lineRule="auto"/>
              <w:jc w:val="center"/>
              <w:rPr>
                <w:rFonts w:ascii="Arial" w:eastAsia="Times New Roman" w:hAnsi="Arial" w:cs="Arial"/>
                <w:b/>
                <w:color w:val="000000"/>
                <w:sz w:val="20"/>
                <w:szCs w:val="20"/>
                <w:lang w:eastAsia="en-GB"/>
              </w:rPr>
            </w:pPr>
          </w:p>
        </w:tc>
      </w:tr>
      <w:tr w:rsidR="00F11876" w:rsidRPr="00F11876" w14:paraId="0D513BA2" w14:textId="77777777" w:rsidTr="007609C4">
        <w:trPr>
          <w:trHeight w:val="600"/>
        </w:trPr>
        <w:tc>
          <w:tcPr>
            <w:tcW w:w="4693" w:type="dxa"/>
            <w:tcBorders>
              <w:top w:val="nil"/>
              <w:left w:val="single" w:sz="4" w:space="0" w:color="auto"/>
              <w:bottom w:val="single" w:sz="4" w:space="0" w:color="auto"/>
              <w:right w:val="single" w:sz="4" w:space="0" w:color="auto"/>
            </w:tcBorders>
            <w:shd w:val="clear" w:color="auto" w:fill="FFFFFF" w:themeFill="background1"/>
          </w:tcPr>
          <w:p w14:paraId="19C87E4E" w14:textId="0DF510BB" w:rsidR="00F11876" w:rsidRPr="00F11876" w:rsidRDefault="00F11876" w:rsidP="00F11876">
            <w:pPr>
              <w:spacing w:after="0" w:line="240" w:lineRule="auto"/>
              <w:rPr>
                <w:rFonts w:ascii="Arial" w:eastAsia="Times New Roman" w:hAnsi="Arial" w:cs="Arial"/>
                <w:bCs/>
                <w:color w:val="000000"/>
                <w:sz w:val="20"/>
                <w:szCs w:val="20"/>
                <w:lang w:eastAsia="en-GB"/>
              </w:rPr>
            </w:pPr>
          </w:p>
        </w:tc>
        <w:tc>
          <w:tcPr>
            <w:tcW w:w="4614" w:type="dxa"/>
            <w:tcBorders>
              <w:top w:val="nil"/>
              <w:left w:val="single" w:sz="4" w:space="0" w:color="auto"/>
              <w:bottom w:val="single" w:sz="4" w:space="0" w:color="auto"/>
              <w:right w:val="single" w:sz="4" w:space="0" w:color="auto"/>
            </w:tcBorders>
            <w:shd w:val="clear" w:color="auto" w:fill="FFFFFF" w:themeFill="background1"/>
          </w:tcPr>
          <w:p w14:paraId="588F5232" w14:textId="77777777" w:rsidR="00F11876" w:rsidRPr="00F11876" w:rsidRDefault="00F11876" w:rsidP="00F11876">
            <w:pPr>
              <w:spacing w:after="0" w:line="240" w:lineRule="auto"/>
              <w:rPr>
                <w:rFonts w:ascii="Arial" w:eastAsia="Times New Roman" w:hAnsi="Arial" w:cs="Arial"/>
                <w:bCs/>
                <w:color w:val="000000"/>
                <w:sz w:val="20"/>
                <w:szCs w:val="20"/>
                <w:lang w:eastAsia="en-GB"/>
              </w:rPr>
            </w:pPr>
          </w:p>
        </w:tc>
      </w:tr>
      <w:tr w:rsidR="00F11876" w:rsidRPr="00F11876" w14:paraId="57BF3F19" w14:textId="77777777" w:rsidTr="007609C4">
        <w:trPr>
          <w:trHeight w:val="300"/>
        </w:trPr>
        <w:tc>
          <w:tcPr>
            <w:tcW w:w="4693" w:type="dxa"/>
            <w:tcBorders>
              <w:top w:val="nil"/>
              <w:left w:val="single" w:sz="4" w:space="0" w:color="auto"/>
              <w:bottom w:val="single" w:sz="4" w:space="0" w:color="auto"/>
              <w:right w:val="single" w:sz="4" w:space="0" w:color="auto"/>
            </w:tcBorders>
            <w:shd w:val="clear" w:color="auto" w:fill="FFFFFF" w:themeFill="background1"/>
          </w:tcPr>
          <w:p w14:paraId="62FCE634" w14:textId="77777777" w:rsidR="00F11876" w:rsidRDefault="00F11876" w:rsidP="00F11876">
            <w:pPr>
              <w:spacing w:after="0" w:line="240" w:lineRule="auto"/>
              <w:rPr>
                <w:rFonts w:ascii="Arial" w:eastAsia="Times New Roman" w:hAnsi="Arial" w:cs="Arial"/>
                <w:bCs/>
                <w:color w:val="000000"/>
                <w:sz w:val="20"/>
                <w:szCs w:val="20"/>
                <w:lang w:eastAsia="en-GB"/>
              </w:rPr>
            </w:pPr>
          </w:p>
          <w:p w14:paraId="0AD7BC2D" w14:textId="77777777" w:rsidR="007609C4" w:rsidRDefault="007609C4" w:rsidP="00F11876">
            <w:pPr>
              <w:spacing w:after="0" w:line="240" w:lineRule="auto"/>
              <w:rPr>
                <w:rFonts w:ascii="Arial" w:eastAsia="Times New Roman" w:hAnsi="Arial" w:cs="Arial"/>
                <w:bCs/>
                <w:color w:val="000000"/>
                <w:sz w:val="20"/>
                <w:szCs w:val="20"/>
                <w:lang w:eastAsia="en-GB"/>
              </w:rPr>
            </w:pPr>
          </w:p>
          <w:p w14:paraId="006965CF" w14:textId="0D8F84B1" w:rsidR="007609C4" w:rsidRPr="00F11876" w:rsidRDefault="007609C4" w:rsidP="00F11876">
            <w:pPr>
              <w:spacing w:after="0" w:line="240" w:lineRule="auto"/>
              <w:rPr>
                <w:rFonts w:ascii="Arial" w:eastAsia="Times New Roman" w:hAnsi="Arial" w:cs="Arial"/>
                <w:bCs/>
                <w:color w:val="000000"/>
                <w:sz w:val="20"/>
                <w:szCs w:val="20"/>
                <w:lang w:eastAsia="en-GB"/>
              </w:rPr>
            </w:pPr>
          </w:p>
        </w:tc>
        <w:tc>
          <w:tcPr>
            <w:tcW w:w="4614" w:type="dxa"/>
            <w:tcBorders>
              <w:top w:val="nil"/>
              <w:left w:val="single" w:sz="4" w:space="0" w:color="auto"/>
              <w:bottom w:val="single" w:sz="4" w:space="0" w:color="auto"/>
              <w:right w:val="single" w:sz="4" w:space="0" w:color="auto"/>
            </w:tcBorders>
            <w:shd w:val="clear" w:color="auto" w:fill="FFFFFF" w:themeFill="background1"/>
          </w:tcPr>
          <w:p w14:paraId="7619D2F7" w14:textId="77777777" w:rsidR="00F11876" w:rsidRPr="00F11876" w:rsidRDefault="00F11876" w:rsidP="00F11876">
            <w:pPr>
              <w:spacing w:after="0" w:line="240" w:lineRule="auto"/>
              <w:rPr>
                <w:rFonts w:ascii="Arial" w:eastAsia="Times New Roman" w:hAnsi="Arial" w:cs="Arial"/>
                <w:bCs/>
                <w:color w:val="000000"/>
                <w:sz w:val="20"/>
                <w:szCs w:val="20"/>
                <w:lang w:eastAsia="en-GB"/>
              </w:rPr>
            </w:pPr>
          </w:p>
        </w:tc>
      </w:tr>
    </w:tbl>
    <w:p w14:paraId="5EE4752D" w14:textId="77777777" w:rsidR="005438EE" w:rsidRDefault="005438EE" w:rsidP="005438EE">
      <w:pPr>
        <w:rPr>
          <w:rFonts w:ascii="Arial" w:hAnsi="Arial" w:cs="Arial"/>
          <w:sz w:val="20"/>
          <w:szCs w:val="20"/>
        </w:rPr>
      </w:pPr>
    </w:p>
    <w:p w14:paraId="5309DB03" w14:textId="77777777" w:rsidR="00540C64" w:rsidRPr="00B97921" w:rsidRDefault="00F448A9" w:rsidP="00B97921">
      <w:pPr>
        <w:pStyle w:val="Heading1"/>
        <w:rPr>
          <w:rFonts w:ascii="Arial" w:hAnsi="Arial" w:cs="Arial"/>
          <w:sz w:val="32"/>
          <w:szCs w:val="32"/>
        </w:rPr>
      </w:pPr>
      <w:bookmarkStart w:id="7" w:name="_Toc152943003"/>
      <w:r w:rsidRPr="00540C64">
        <w:rPr>
          <w:rFonts w:ascii="Arial" w:hAnsi="Arial" w:cs="Arial"/>
          <w:sz w:val="32"/>
          <w:szCs w:val="32"/>
        </w:rPr>
        <w:lastRenderedPageBreak/>
        <w:t xml:space="preserve">4.0 </w:t>
      </w:r>
      <w:r w:rsidR="00274539" w:rsidRPr="00540C64">
        <w:rPr>
          <w:rFonts w:ascii="Arial" w:hAnsi="Arial" w:cs="Arial"/>
          <w:sz w:val="32"/>
          <w:szCs w:val="32"/>
        </w:rPr>
        <w:t>Summary of Activity and Achievements</w:t>
      </w:r>
      <w:bookmarkEnd w:id="7"/>
      <w:r w:rsidR="00274539" w:rsidRPr="00540C64">
        <w:rPr>
          <w:rFonts w:ascii="Arial" w:hAnsi="Arial" w:cs="Arial"/>
          <w:sz w:val="32"/>
          <w:szCs w:val="32"/>
        </w:rPr>
        <w:t xml:space="preserve"> </w:t>
      </w:r>
    </w:p>
    <w:p w14:paraId="3C23D509" w14:textId="6DAB2F98" w:rsidR="0054451C" w:rsidRPr="00540C64" w:rsidRDefault="00540C64" w:rsidP="00540C64">
      <w:pPr>
        <w:pStyle w:val="Heading2"/>
        <w:rPr>
          <w:rFonts w:ascii="Arial" w:hAnsi="Arial" w:cs="Arial"/>
          <w:b w:val="0"/>
        </w:rPr>
      </w:pPr>
      <w:bookmarkStart w:id="8" w:name="_Toc152943004"/>
      <w:r w:rsidRPr="00540C64">
        <w:rPr>
          <w:rFonts w:ascii="Arial" w:hAnsi="Arial" w:cs="Arial"/>
          <w:b w:val="0"/>
        </w:rPr>
        <w:t>4.1</w:t>
      </w:r>
      <w:r w:rsidR="00F448A9" w:rsidRPr="00540C64">
        <w:rPr>
          <w:rFonts w:ascii="Arial" w:hAnsi="Arial" w:cs="Arial"/>
          <w:b w:val="0"/>
        </w:rPr>
        <w:t xml:space="preserve"> </w:t>
      </w:r>
      <w:r w:rsidR="00274539" w:rsidRPr="00540C64">
        <w:rPr>
          <w:rFonts w:ascii="Arial" w:hAnsi="Arial" w:cs="Arial"/>
          <w:b w:val="0"/>
        </w:rPr>
        <w:t>Activity</w:t>
      </w:r>
      <w:r w:rsidR="00126C8A" w:rsidRPr="00540C64">
        <w:rPr>
          <w:rFonts w:ascii="Arial" w:hAnsi="Arial" w:cs="Arial"/>
          <w:b w:val="0"/>
        </w:rPr>
        <w:t>/</w:t>
      </w:r>
      <w:r w:rsidR="008A6071">
        <w:rPr>
          <w:rFonts w:ascii="Arial" w:hAnsi="Arial" w:cs="Arial"/>
          <w:b w:val="0"/>
        </w:rPr>
        <w:t>N</w:t>
      </w:r>
      <w:r w:rsidR="00202DC3">
        <w:rPr>
          <w:rFonts w:ascii="Arial" w:hAnsi="Arial" w:cs="Arial"/>
          <w:b w:val="0"/>
        </w:rPr>
        <w:t>ational Major Trauma Registry (NMTR)</w:t>
      </w:r>
      <w:r w:rsidR="00126C8A" w:rsidRPr="00540C64">
        <w:rPr>
          <w:rFonts w:ascii="Arial" w:hAnsi="Arial" w:cs="Arial"/>
          <w:b w:val="0"/>
        </w:rPr>
        <w:t xml:space="preserve"> </w:t>
      </w:r>
      <w:r w:rsidR="0050040B">
        <w:rPr>
          <w:rFonts w:ascii="Arial" w:hAnsi="Arial" w:cs="Arial"/>
          <w:b w:val="0"/>
        </w:rPr>
        <w:t>D</w:t>
      </w:r>
      <w:r w:rsidR="00126C8A" w:rsidRPr="00540C64">
        <w:rPr>
          <w:rFonts w:ascii="Arial" w:hAnsi="Arial" w:cs="Arial"/>
          <w:b w:val="0"/>
        </w:rPr>
        <w:t>ata</w:t>
      </w:r>
      <w:bookmarkEnd w:id="8"/>
      <w:r w:rsidR="00274539" w:rsidRPr="00540C64">
        <w:rPr>
          <w:rFonts w:ascii="Arial" w:hAnsi="Arial" w:cs="Arial"/>
          <w:b w:val="0"/>
        </w:rPr>
        <w:t xml:space="preserve"> </w:t>
      </w:r>
    </w:p>
    <w:p w14:paraId="2BAFF873" w14:textId="77777777" w:rsidR="003A215D" w:rsidRDefault="003A215D" w:rsidP="00B97921">
      <w:pPr>
        <w:spacing w:line="360" w:lineRule="auto"/>
        <w:jc w:val="both"/>
        <w:rPr>
          <w:rFonts w:ascii="Arial" w:hAnsi="Arial" w:cs="Arial"/>
        </w:rPr>
      </w:pPr>
    </w:p>
    <w:sdt>
      <w:sdtPr>
        <w:rPr>
          <w:rFonts w:ascii="Arial" w:hAnsi="Arial" w:cs="Arial"/>
        </w:rPr>
        <w:id w:val="-301229713"/>
        <w:placeholder>
          <w:docPart w:val="DefaultPlaceholder_-1854013440"/>
        </w:placeholder>
      </w:sdtPr>
      <w:sdtEndPr/>
      <w:sdtContent>
        <w:p w14:paraId="4679E4A5" w14:textId="4DD65A87" w:rsidR="003A215D" w:rsidRDefault="008A6071" w:rsidP="00B97921">
          <w:pPr>
            <w:spacing w:line="360" w:lineRule="auto"/>
            <w:jc w:val="both"/>
            <w:rPr>
              <w:rFonts w:ascii="Arial" w:hAnsi="Arial" w:cs="Arial"/>
            </w:rPr>
          </w:pPr>
          <w:r w:rsidRPr="008A6071">
            <w:rPr>
              <w:rFonts w:ascii="Arial" w:hAnsi="Arial" w:cs="Arial"/>
              <w:i/>
              <w:iCs/>
              <w:color w:val="FF0000"/>
            </w:rPr>
            <w:t>Click</w:t>
          </w:r>
          <w:r w:rsidR="00803D23">
            <w:rPr>
              <w:rFonts w:ascii="Arial" w:hAnsi="Arial" w:cs="Arial"/>
              <w:i/>
              <w:iCs/>
              <w:color w:val="FF0000"/>
            </w:rPr>
            <w:t xml:space="preserve"> here </w:t>
          </w:r>
          <w:r w:rsidR="003A215D">
            <w:rPr>
              <w:rFonts w:ascii="Arial" w:hAnsi="Arial" w:cs="Arial"/>
            </w:rPr>
            <w:t>In the absence of TARN/NMTR data, please use this part to provide any Major Trauma related data that has been collated locally</w:t>
          </w:r>
          <w:r>
            <w:rPr>
              <w:rFonts w:ascii="Arial" w:hAnsi="Arial" w:cs="Arial"/>
            </w:rPr>
            <w:t xml:space="preserve"> over the period covered by the annual report</w:t>
          </w:r>
          <w:r w:rsidR="003A215D">
            <w:rPr>
              <w:rFonts w:ascii="Arial" w:hAnsi="Arial" w:cs="Arial"/>
            </w:rPr>
            <w:t xml:space="preserve">. </w:t>
          </w:r>
        </w:p>
        <w:p w14:paraId="105DC444" w14:textId="15C7B176" w:rsidR="003A215D" w:rsidRDefault="003A215D" w:rsidP="00B97921">
          <w:pPr>
            <w:spacing w:line="360" w:lineRule="auto"/>
            <w:jc w:val="both"/>
            <w:rPr>
              <w:rFonts w:ascii="Arial" w:hAnsi="Arial" w:cs="Arial"/>
            </w:rPr>
          </w:pPr>
          <w:r>
            <w:rPr>
              <w:rFonts w:ascii="Arial" w:hAnsi="Arial" w:cs="Arial"/>
            </w:rPr>
            <w:t xml:space="preserve">Suggested areas to </w:t>
          </w:r>
          <w:r w:rsidR="0050040B">
            <w:rPr>
              <w:rFonts w:ascii="Arial" w:hAnsi="Arial" w:cs="Arial"/>
            </w:rPr>
            <w:t>include</w:t>
          </w:r>
          <w:r>
            <w:rPr>
              <w:rFonts w:ascii="Arial" w:hAnsi="Arial" w:cs="Arial"/>
            </w:rPr>
            <w:t xml:space="preserve"> </w:t>
          </w:r>
          <w:r w:rsidR="00DB5B7D">
            <w:rPr>
              <w:rFonts w:ascii="Arial" w:hAnsi="Arial" w:cs="Arial"/>
            </w:rPr>
            <w:t>n</w:t>
          </w:r>
          <w:r>
            <w:rPr>
              <w:rFonts w:ascii="Arial" w:hAnsi="Arial" w:cs="Arial"/>
            </w:rPr>
            <w:t xml:space="preserve">umber of Trauma Team Activations, MOI, </w:t>
          </w:r>
          <w:r w:rsidR="00DB5B7D">
            <w:rPr>
              <w:rFonts w:ascii="Arial" w:hAnsi="Arial" w:cs="Arial"/>
            </w:rPr>
            <w:t>i</w:t>
          </w:r>
          <w:r>
            <w:rPr>
              <w:rFonts w:ascii="Arial" w:hAnsi="Arial" w:cs="Arial"/>
            </w:rPr>
            <w:t>njuries sustained</w:t>
          </w:r>
          <w:r w:rsidR="00DB5B7D">
            <w:rPr>
              <w:rFonts w:ascii="Arial" w:hAnsi="Arial" w:cs="Arial"/>
            </w:rPr>
            <w:t>, estimated ISS profile</w:t>
          </w:r>
          <w:r>
            <w:rPr>
              <w:rFonts w:ascii="Arial" w:hAnsi="Arial" w:cs="Arial"/>
            </w:rPr>
            <w:t xml:space="preserve">, </w:t>
          </w:r>
          <w:r w:rsidR="00DB5B7D">
            <w:rPr>
              <w:rFonts w:ascii="Arial" w:hAnsi="Arial" w:cs="Arial"/>
            </w:rPr>
            <w:t xml:space="preserve">transfers, </w:t>
          </w:r>
          <w:r>
            <w:rPr>
              <w:rFonts w:ascii="Arial" w:hAnsi="Arial" w:cs="Arial"/>
            </w:rPr>
            <w:t xml:space="preserve">etc. </w:t>
          </w:r>
        </w:p>
        <w:p w14:paraId="072A75DF" w14:textId="690CB7C6" w:rsidR="003A215D" w:rsidRDefault="003A215D" w:rsidP="00B97921">
          <w:pPr>
            <w:spacing w:line="360" w:lineRule="auto"/>
            <w:jc w:val="both"/>
            <w:rPr>
              <w:rFonts w:ascii="Arial" w:hAnsi="Arial" w:cs="Arial"/>
            </w:rPr>
          </w:pPr>
          <w:r>
            <w:rPr>
              <w:rFonts w:ascii="Arial" w:hAnsi="Arial" w:cs="Arial"/>
            </w:rPr>
            <w:t xml:space="preserve">Once </w:t>
          </w:r>
          <w:r w:rsidR="008A6071">
            <w:rPr>
              <w:rFonts w:ascii="Arial" w:hAnsi="Arial" w:cs="Arial"/>
            </w:rPr>
            <w:t xml:space="preserve">reporting via the National Major Trauma Registry becomes available, key data should be provided in this section. </w:t>
          </w:r>
        </w:p>
        <w:p w14:paraId="1B5B123D" w14:textId="5FAB3868" w:rsidR="008A6071" w:rsidRDefault="008A6071" w:rsidP="00B97921">
          <w:pPr>
            <w:spacing w:line="360" w:lineRule="auto"/>
            <w:jc w:val="both"/>
            <w:rPr>
              <w:rFonts w:ascii="Arial" w:hAnsi="Arial" w:cs="Arial"/>
            </w:rPr>
          </w:pPr>
          <w:r>
            <w:rPr>
              <w:rFonts w:ascii="Arial" w:hAnsi="Arial" w:cs="Arial"/>
            </w:rPr>
            <w:t>Suggested areas of focus are provided below</w:t>
          </w:r>
          <w:r w:rsidR="00477681">
            <w:rPr>
              <w:rFonts w:ascii="Arial" w:hAnsi="Arial" w:cs="Arial"/>
            </w:rPr>
            <w:t>:</w:t>
          </w:r>
        </w:p>
      </w:sdtContent>
    </w:sdt>
    <w:p w14:paraId="45B09708" w14:textId="5F51A381" w:rsidR="00274539" w:rsidRDefault="00274539" w:rsidP="00B97921">
      <w:pPr>
        <w:spacing w:line="360" w:lineRule="auto"/>
        <w:jc w:val="both"/>
        <w:rPr>
          <w:rFonts w:ascii="Arial" w:hAnsi="Arial" w:cs="Arial"/>
        </w:rPr>
      </w:pPr>
    </w:p>
    <w:p w14:paraId="229EE2CD" w14:textId="51E9F3C6" w:rsidR="00665DDE" w:rsidRDefault="008A6071" w:rsidP="00665DDE">
      <w:pPr>
        <w:spacing w:line="360" w:lineRule="auto"/>
        <w:jc w:val="both"/>
        <w:rPr>
          <w:rFonts w:ascii="Arial" w:hAnsi="Arial" w:cs="Arial"/>
        </w:rPr>
      </w:pPr>
      <w:r>
        <w:rPr>
          <w:rFonts w:ascii="Arial" w:hAnsi="Arial" w:cs="Arial"/>
        </w:rPr>
        <w:t>NMTR</w:t>
      </w:r>
      <w:r w:rsidR="00465C8D">
        <w:rPr>
          <w:rFonts w:ascii="Arial" w:hAnsi="Arial" w:cs="Arial"/>
        </w:rPr>
        <w:t xml:space="preserve"> </w:t>
      </w:r>
      <w:r w:rsidR="00274539">
        <w:rPr>
          <w:rFonts w:ascii="Arial" w:hAnsi="Arial" w:cs="Arial"/>
        </w:rPr>
        <w:t>data completeness and data accreditation</w:t>
      </w:r>
      <w:r w:rsidR="00465C8D">
        <w:rPr>
          <w:rFonts w:ascii="Arial" w:hAnsi="Arial" w:cs="Arial"/>
        </w:rPr>
        <w:t xml:space="preserve"> for </w:t>
      </w:r>
      <w:sdt>
        <w:sdtPr>
          <w:rPr>
            <w:rFonts w:ascii="Arial" w:hAnsi="Arial" w:cs="Arial"/>
          </w:rPr>
          <w:id w:val="-701634055"/>
          <w:placeholder>
            <w:docPart w:val="DefaultPlaceholder_-1854013440"/>
          </w:placeholder>
        </w:sdtPr>
        <w:sdtEndPr/>
        <w:sdtContent>
          <w:r w:rsidRPr="008A6071">
            <w:rPr>
              <w:rFonts w:ascii="Arial" w:hAnsi="Arial" w:cs="Arial"/>
              <w:i/>
              <w:iCs/>
              <w:color w:val="FF0000"/>
            </w:rPr>
            <w:t>Insert date here (</w:t>
          </w:r>
          <w:r w:rsidR="00803D23">
            <w:rPr>
              <w:rFonts w:ascii="Arial" w:hAnsi="Arial" w:cs="Arial"/>
              <w:i/>
              <w:iCs/>
              <w:color w:val="FF0000"/>
            </w:rPr>
            <w:t>YYYY</w:t>
          </w:r>
          <w:r w:rsidRPr="008A6071">
            <w:rPr>
              <w:rFonts w:ascii="Arial" w:hAnsi="Arial" w:cs="Arial"/>
              <w:i/>
              <w:iCs/>
              <w:color w:val="FF0000"/>
            </w:rPr>
            <w:t>)</w:t>
          </w:r>
        </w:sdtContent>
      </w:sdt>
      <w:r w:rsidR="00274539">
        <w:rPr>
          <w:rFonts w:ascii="Arial" w:hAnsi="Arial" w:cs="Arial"/>
        </w:rPr>
        <w:t xml:space="preserve"> </w:t>
      </w:r>
      <w:r w:rsidR="00465C8D">
        <w:rPr>
          <w:rFonts w:ascii="Arial" w:hAnsi="Arial" w:cs="Arial"/>
        </w:rPr>
        <w:t xml:space="preserve">as published on </w:t>
      </w:r>
      <w:r>
        <w:rPr>
          <w:rFonts w:ascii="Arial" w:hAnsi="Arial" w:cs="Arial"/>
        </w:rPr>
        <w:t xml:space="preserve">NMTR </w:t>
      </w:r>
      <w:r w:rsidR="00465C8D">
        <w:rPr>
          <w:rFonts w:ascii="Arial" w:hAnsi="Arial" w:cs="Arial"/>
        </w:rPr>
        <w:t xml:space="preserve">website </w:t>
      </w:r>
      <w:r w:rsidR="00274539">
        <w:rPr>
          <w:rFonts w:ascii="Arial" w:hAnsi="Arial" w:cs="Arial"/>
        </w:rPr>
        <w:t xml:space="preserve">is </w:t>
      </w:r>
      <w:r w:rsidR="00465C8D">
        <w:rPr>
          <w:rFonts w:ascii="Arial" w:hAnsi="Arial" w:cs="Arial"/>
        </w:rPr>
        <w:t xml:space="preserve">outlined in table 1. </w:t>
      </w:r>
    </w:p>
    <w:p w14:paraId="446FA498" w14:textId="77777777" w:rsidR="0001620D" w:rsidRPr="0001620D" w:rsidRDefault="0001620D" w:rsidP="00665DDE">
      <w:pPr>
        <w:spacing w:line="360" w:lineRule="auto"/>
        <w:jc w:val="center"/>
        <w:rPr>
          <w:rFonts w:ascii="Arial" w:hAnsi="Arial" w:cs="Arial"/>
          <w:u w:val="single"/>
        </w:rPr>
      </w:pPr>
      <w:r w:rsidRPr="0001620D">
        <w:rPr>
          <w:rFonts w:ascii="Arial" w:hAnsi="Arial" w:cs="Arial"/>
          <w:u w:val="single"/>
        </w:rPr>
        <w:t>Table 1</w:t>
      </w:r>
    </w:p>
    <w:tbl>
      <w:tblPr>
        <w:tblStyle w:val="TableGrid"/>
        <w:tblW w:w="0" w:type="auto"/>
        <w:tblLook w:val="04A0" w:firstRow="1" w:lastRow="0" w:firstColumn="1" w:lastColumn="0" w:noHBand="0" w:noVBand="1"/>
      </w:tblPr>
      <w:tblGrid>
        <w:gridCol w:w="3032"/>
        <w:gridCol w:w="3073"/>
        <w:gridCol w:w="3069"/>
      </w:tblGrid>
      <w:tr w:rsidR="00274539" w14:paraId="751D8500" w14:textId="77777777" w:rsidTr="008A6071">
        <w:tc>
          <w:tcPr>
            <w:tcW w:w="3032" w:type="dxa"/>
          </w:tcPr>
          <w:p w14:paraId="0A0A380F" w14:textId="77777777" w:rsidR="00274539" w:rsidRDefault="00274539" w:rsidP="00274539">
            <w:pPr>
              <w:rPr>
                <w:rFonts w:ascii="Arial" w:hAnsi="Arial" w:cs="Arial"/>
              </w:rPr>
            </w:pPr>
            <w:r>
              <w:rPr>
                <w:rFonts w:ascii="Arial" w:hAnsi="Arial" w:cs="Arial"/>
              </w:rPr>
              <w:t>Site</w:t>
            </w:r>
          </w:p>
        </w:tc>
        <w:tc>
          <w:tcPr>
            <w:tcW w:w="3073" w:type="dxa"/>
          </w:tcPr>
          <w:p w14:paraId="45154CF3" w14:textId="77777777" w:rsidR="00274539" w:rsidRDefault="00274539" w:rsidP="00274539">
            <w:pPr>
              <w:jc w:val="center"/>
              <w:rPr>
                <w:rFonts w:ascii="Arial" w:hAnsi="Arial" w:cs="Arial"/>
              </w:rPr>
            </w:pPr>
            <w:r>
              <w:rPr>
                <w:rFonts w:ascii="Arial" w:hAnsi="Arial" w:cs="Arial"/>
              </w:rPr>
              <w:t>Data Completeness</w:t>
            </w:r>
          </w:p>
        </w:tc>
        <w:tc>
          <w:tcPr>
            <w:tcW w:w="3069" w:type="dxa"/>
          </w:tcPr>
          <w:p w14:paraId="5D35D447" w14:textId="77777777" w:rsidR="00274539" w:rsidRDefault="00274539" w:rsidP="00274539">
            <w:pPr>
              <w:jc w:val="center"/>
              <w:rPr>
                <w:rFonts w:ascii="Arial" w:hAnsi="Arial" w:cs="Arial"/>
              </w:rPr>
            </w:pPr>
            <w:r>
              <w:rPr>
                <w:rFonts w:ascii="Arial" w:hAnsi="Arial" w:cs="Arial"/>
              </w:rPr>
              <w:t>Data Accreditation</w:t>
            </w:r>
          </w:p>
        </w:tc>
      </w:tr>
      <w:tr w:rsidR="00274539" w14:paraId="6A5F9773" w14:textId="77777777" w:rsidTr="008A6071">
        <w:tc>
          <w:tcPr>
            <w:tcW w:w="3032" w:type="dxa"/>
          </w:tcPr>
          <w:p w14:paraId="08844FB5" w14:textId="066E6FDB" w:rsidR="00274539" w:rsidRDefault="00274539" w:rsidP="00274539">
            <w:pPr>
              <w:rPr>
                <w:rFonts w:ascii="Arial" w:hAnsi="Arial" w:cs="Arial"/>
              </w:rPr>
            </w:pPr>
          </w:p>
        </w:tc>
        <w:tc>
          <w:tcPr>
            <w:tcW w:w="3073" w:type="dxa"/>
          </w:tcPr>
          <w:p w14:paraId="56F28C39" w14:textId="7611080A" w:rsidR="00274539" w:rsidRDefault="00274539" w:rsidP="00465C8D">
            <w:pPr>
              <w:jc w:val="center"/>
              <w:rPr>
                <w:rFonts w:ascii="Arial" w:hAnsi="Arial" w:cs="Arial"/>
              </w:rPr>
            </w:pPr>
          </w:p>
        </w:tc>
        <w:tc>
          <w:tcPr>
            <w:tcW w:w="3069" w:type="dxa"/>
          </w:tcPr>
          <w:p w14:paraId="31FA4CC3" w14:textId="59FA6567" w:rsidR="00274539" w:rsidRDefault="00274539" w:rsidP="0065276F">
            <w:pPr>
              <w:jc w:val="center"/>
              <w:rPr>
                <w:rFonts w:ascii="Arial" w:hAnsi="Arial" w:cs="Arial"/>
              </w:rPr>
            </w:pPr>
          </w:p>
        </w:tc>
      </w:tr>
    </w:tbl>
    <w:p w14:paraId="46EDD8FC" w14:textId="77777777" w:rsidR="0001620D" w:rsidRDefault="0001620D" w:rsidP="00CC32A5">
      <w:pPr>
        <w:jc w:val="both"/>
        <w:rPr>
          <w:rFonts w:ascii="Arial" w:hAnsi="Arial" w:cs="Arial"/>
        </w:rPr>
      </w:pPr>
    </w:p>
    <w:p w14:paraId="715984C1" w14:textId="77777777" w:rsidR="00274539" w:rsidRPr="00CF3DE0" w:rsidRDefault="00126C8A" w:rsidP="00CC32A5">
      <w:pPr>
        <w:jc w:val="both"/>
        <w:rPr>
          <w:rFonts w:ascii="Arial" w:hAnsi="Arial" w:cs="Arial"/>
        </w:rPr>
      </w:pPr>
      <w:r w:rsidRPr="00CF3DE0">
        <w:rPr>
          <w:rFonts w:ascii="Arial" w:hAnsi="Arial" w:cs="Arial"/>
        </w:rPr>
        <w:t>Other a</w:t>
      </w:r>
      <w:r w:rsidR="00274539" w:rsidRPr="00CF3DE0">
        <w:rPr>
          <w:rFonts w:ascii="Arial" w:hAnsi="Arial" w:cs="Arial"/>
        </w:rPr>
        <w:t xml:space="preserve">dditional key data is summarised below within </w:t>
      </w:r>
      <w:r w:rsidR="0023166E" w:rsidRPr="00CF3DE0">
        <w:rPr>
          <w:rFonts w:ascii="Arial" w:hAnsi="Arial" w:cs="Arial"/>
        </w:rPr>
        <w:t>four</w:t>
      </w:r>
      <w:r w:rsidR="00274539" w:rsidRPr="00CF3DE0">
        <w:rPr>
          <w:rFonts w:ascii="Arial" w:hAnsi="Arial" w:cs="Arial"/>
        </w:rPr>
        <w:t xml:space="preserve"> categories</w:t>
      </w:r>
      <w:r w:rsidRPr="00CF3DE0">
        <w:rPr>
          <w:rFonts w:ascii="Arial" w:hAnsi="Arial" w:cs="Arial"/>
        </w:rPr>
        <w:t>.</w:t>
      </w:r>
      <w:r w:rsidR="00274539" w:rsidRPr="00CF3DE0">
        <w:rPr>
          <w:rFonts w:ascii="Arial" w:hAnsi="Arial" w:cs="Arial"/>
        </w:rPr>
        <w:t xml:space="preserve">   </w:t>
      </w:r>
    </w:p>
    <w:p w14:paraId="1246D754" w14:textId="28EFA6BA" w:rsidR="00C90490" w:rsidRPr="00CF3DE0" w:rsidRDefault="00C90490" w:rsidP="00C90490">
      <w:pPr>
        <w:pStyle w:val="ListParagraph"/>
        <w:numPr>
          <w:ilvl w:val="0"/>
          <w:numId w:val="19"/>
        </w:numPr>
        <w:jc w:val="both"/>
        <w:rPr>
          <w:rFonts w:ascii="Arial" w:hAnsi="Arial" w:cs="Arial"/>
        </w:rPr>
      </w:pPr>
      <w:r w:rsidRPr="00CF3DE0">
        <w:rPr>
          <w:rFonts w:ascii="Arial" w:hAnsi="Arial" w:cs="Arial"/>
        </w:rPr>
        <w:t xml:space="preserve">Probability of survival (W’s scores) </w:t>
      </w:r>
    </w:p>
    <w:p w14:paraId="42BF64B1" w14:textId="77777777" w:rsidR="00C90490" w:rsidRPr="00CF3DE0" w:rsidRDefault="00C90490" w:rsidP="00C90490">
      <w:pPr>
        <w:pStyle w:val="ListParagraph"/>
        <w:numPr>
          <w:ilvl w:val="0"/>
          <w:numId w:val="19"/>
        </w:numPr>
        <w:jc w:val="both"/>
        <w:rPr>
          <w:rFonts w:ascii="Arial" w:hAnsi="Arial" w:cs="Arial"/>
        </w:rPr>
      </w:pPr>
      <w:r w:rsidRPr="00CF3DE0">
        <w:rPr>
          <w:rFonts w:ascii="Arial" w:hAnsi="Arial" w:cs="Arial"/>
        </w:rPr>
        <w:t>Major Trauma Dashboards</w:t>
      </w:r>
    </w:p>
    <w:p w14:paraId="4386B676" w14:textId="77777777" w:rsidR="0054451C" w:rsidRPr="00CF3DE0" w:rsidRDefault="0054451C" w:rsidP="00CC32A5">
      <w:pPr>
        <w:pStyle w:val="ListParagraph"/>
        <w:numPr>
          <w:ilvl w:val="0"/>
          <w:numId w:val="19"/>
        </w:numPr>
        <w:jc w:val="both"/>
        <w:rPr>
          <w:rFonts w:ascii="Arial" w:hAnsi="Arial" w:cs="Arial"/>
        </w:rPr>
      </w:pPr>
      <w:r w:rsidRPr="00CF3DE0">
        <w:rPr>
          <w:rFonts w:ascii="Arial" w:hAnsi="Arial" w:cs="Arial"/>
        </w:rPr>
        <w:t>Trauma Team Activations</w:t>
      </w:r>
    </w:p>
    <w:p w14:paraId="2212B6BE" w14:textId="77777777" w:rsidR="0054451C" w:rsidRPr="00CF3DE0" w:rsidRDefault="00665DDE" w:rsidP="00CC32A5">
      <w:pPr>
        <w:pStyle w:val="ListParagraph"/>
        <w:numPr>
          <w:ilvl w:val="0"/>
          <w:numId w:val="19"/>
        </w:numPr>
        <w:jc w:val="both"/>
        <w:rPr>
          <w:rFonts w:ascii="Arial" w:hAnsi="Arial" w:cs="Arial"/>
        </w:rPr>
      </w:pPr>
      <w:r>
        <w:rPr>
          <w:rFonts w:ascii="Arial" w:hAnsi="Arial" w:cs="Arial"/>
        </w:rPr>
        <w:t xml:space="preserve">Overall </w:t>
      </w:r>
      <w:r w:rsidR="00CC32A5" w:rsidRPr="00CF3DE0">
        <w:rPr>
          <w:rFonts w:ascii="Arial" w:hAnsi="Arial" w:cs="Arial"/>
        </w:rPr>
        <w:t>a</w:t>
      </w:r>
      <w:r w:rsidR="0054451C" w:rsidRPr="00CF3DE0">
        <w:rPr>
          <w:rFonts w:ascii="Arial" w:hAnsi="Arial" w:cs="Arial"/>
        </w:rPr>
        <w:t xml:space="preserve">ctivity by ISS </w:t>
      </w:r>
    </w:p>
    <w:p w14:paraId="42F963C0" w14:textId="77777777" w:rsidR="00C90490" w:rsidRPr="00CF3DE0" w:rsidRDefault="00540C64" w:rsidP="00CC32A5">
      <w:pPr>
        <w:jc w:val="both"/>
        <w:rPr>
          <w:rFonts w:ascii="Arial" w:hAnsi="Arial" w:cs="Arial"/>
          <w:b/>
          <w:color w:val="365F91" w:themeColor="accent1" w:themeShade="BF"/>
        </w:rPr>
      </w:pPr>
      <w:r w:rsidRPr="00CF3DE0">
        <w:rPr>
          <w:rFonts w:ascii="Arial" w:hAnsi="Arial" w:cs="Arial"/>
          <w:b/>
          <w:color w:val="365F91" w:themeColor="accent1" w:themeShade="BF"/>
        </w:rPr>
        <w:t>4.11</w:t>
      </w:r>
      <w:r w:rsidR="00F448A9" w:rsidRPr="00CF3DE0">
        <w:rPr>
          <w:rFonts w:ascii="Arial" w:hAnsi="Arial" w:cs="Arial"/>
          <w:b/>
          <w:color w:val="365F91" w:themeColor="accent1" w:themeShade="BF"/>
        </w:rPr>
        <w:t xml:space="preserve"> </w:t>
      </w:r>
      <w:r w:rsidR="00C90490" w:rsidRPr="00CF3DE0">
        <w:rPr>
          <w:rFonts w:ascii="Arial" w:hAnsi="Arial" w:cs="Arial"/>
          <w:b/>
          <w:color w:val="365F91" w:themeColor="accent1" w:themeShade="BF"/>
        </w:rPr>
        <w:t>Rates of Survival (W’s Scores)</w:t>
      </w:r>
    </w:p>
    <w:sdt>
      <w:sdtPr>
        <w:rPr>
          <w:rFonts w:ascii="Arial" w:hAnsi="Arial" w:cs="Arial"/>
        </w:rPr>
        <w:id w:val="-79760512"/>
        <w:placeholder>
          <w:docPart w:val="DefaultPlaceholder_-1854013440"/>
        </w:placeholder>
      </w:sdtPr>
      <w:sdtEndPr/>
      <w:sdtContent>
        <w:p w14:paraId="26354496" w14:textId="283E9585" w:rsidR="0065276F" w:rsidRPr="001739E0" w:rsidRDefault="00803D23" w:rsidP="0092762F">
          <w:pPr>
            <w:autoSpaceDE w:val="0"/>
            <w:autoSpaceDN w:val="0"/>
            <w:adjustRightInd w:val="0"/>
            <w:spacing w:after="0" w:line="360" w:lineRule="auto"/>
            <w:jc w:val="both"/>
            <w:rPr>
              <w:rFonts w:ascii="Arial" w:hAnsi="Arial" w:cs="Arial"/>
            </w:rPr>
          </w:pPr>
          <w:r>
            <w:rPr>
              <w:rFonts w:ascii="Arial" w:hAnsi="Arial" w:cs="Arial"/>
              <w:i/>
              <w:iCs/>
              <w:color w:val="FF0000"/>
            </w:rPr>
            <w:t>Click here to</w:t>
          </w:r>
          <w:r w:rsidR="008A6071" w:rsidRPr="008A6071">
            <w:rPr>
              <w:rFonts w:ascii="Arial" w:hAnsi="Arial" w:cs="Arial"/>
              <w:color w:val="FF0000"/>
            </w:rPr>
            <w:t xml:space="preserve"> </w:t>
          </w:r>
          <w:r w:rsidR="008A6071">
            <w:rPr>
              <w:rFonts w:ascii="Arial" w:hAnsi="Arial" w:cs="Arial"/>
            </w:rPr>
            <w:t xml:space="preserve">Provide brief overview of W’s Scores and when available provide chart below in figure 1 </w:t>
          </w:r>
          <w:r w:rsidR="008A6071" w:rsidRPr="005E6D74">
            <w:rPr>
              <w:rFonts w:ascii="Arial" w:hAnsi="Arial" w:cs="Arial"/>
              <w:i/>
              <w:iCs/>
              <w:color w:val="FF0000"/>
            </w:rPr>
            <w:t xml:space="preserve">(Example provided which will need </w:t>
          </w:r>
          <w:r w:rsidR="003C6F4C" w:rsidRPr="005E6D74">
            <w:rPr>
              <w:rFonts w:ascii="Arial" w:hAnsi="Arial" w:cs="Arial"/>
              <w:i/>
              <w:iCs/>
              <w:color w:val="FF0000"/>
            </w:rPr>
            <w:t xml:space="preserve">replacing with </w:t>
          </w:r>
          <w:r w:rsidR="00477681" w:rsidRPr="005E6D74">
            <w:rPr>
              <w:rFonts w:ascii="Arial" w:hAnsi="Arial" w:cs="Arial"/>
              <w:i/>
              <w:iCs/>
              <w:color w:val="FF0000"/>
            </w:rPr>
            <w:t xml:space="preserve">own </w:t>
          </w:r>
          <w:r w:rsidR="003C6F4C" w:rsidRPr="005E6D74">
            <w:rPr>
              <w:rFonts w:ascii="Arial" w:hAnsi="Arial" w:cs="Arial"/>
              <w:i/>
              <w:iCs/>
              <w:color w:val="FF0000"/>
            </w:rPr>
            <w:t xml:space="preserve">organisations </w:t>
          </w:r>
          <w:r w:rsidR="00835543" w:rsidRPr="005E6D74">
            <w:rPr>
              <w:rFonts w:ascii="Arial" w:hAnsi="Arial" w:cs="Arial"/>
              <w:i/>
              <w:iCs/>
              <w:color w:val="FF0000"/>
            </w:rPr>
            <w:t>graph</w:t>
          </w:r>
          <w:r w:rsidR="00DB5B7D" w:rsidRPr="005E6D74">
            <w:rPr>
              <w:rFonts w:ascii="Arial" w:hAnsi="Arial" w:cs="Arial"/>
              <w:i/>
              <w:iCs/>
              <w:color w:val="FF0000"/>
            </w:rPr>
            <w:t xml:space="preserve"> once available</w:t>
          </w:r>
          <w:r w:rsidR="008A6071" w:rsidRPr="005E6D74">
            <w:rPr>
              <w:rFonts w:ascii="Arial" w:hAnsi="Arial" w:cs="Arial"/>
              <w:i/>
              <w:iCs/>
              <w:color w:val="FF0000"/>
            </w:rPr>
            <w:t>)</w:t>
          </w:r>
        </w:p>
      </w:sdtContent>
    </w:sdt>
    <w:p w14:paraId="6494E44A" w14:textId="77777777" w:rsidR="00665DDE" w:rsidRDefault="0092762F" w:rsidP="00CF3DE0">
      <w:pPr>
        <w:jc w:val="center"/>
        <w:rPr>
          <w:rFonts w:ascii="Arial" w:hAnsi="Arial" w:cs="Arial"/>
          <w:u w:val="single"/>
        </w:rPr>
      </w:pPr>
      <w:r>
        <w:rPr>
          <w:rFonts w:ascii="Arial" w:hAnsi="Arial" w:cs="Arial"/>
          <w:u w:val="single"/>
        </w:rPr>
        <w:t>Fig</w:t>
      </w:r>
      <w:r w:rsidR="00C90490" w:rsidRPr="004724D2">
        <w:rPr>
          <w:rFonts w:ascii="Arial" w:hAnsi="Arial" w:cs="Arial"/>
          <w:u w:val="single"/>
        </w:rPr>
        <w:t>ure 1</w:t>
      </w:r>
      <w:r w:rsidR="00CF3DE0">
        <w:rPr>
          <w:rFonts w:ascii="Arial" w:hAnsi="Arial" w:cs="Arial"/>
          <w:u w:val="single"/>
        </w:rPr>
        <w:t xml:space="preserve"> </w:t>
      </w:r>
    </w:p>
    <w:sdt>
      <w:sdtPr>
        <w:rPr>
          <w:rFonts w:ascii="Arial" w:hAnsi="Arial" w:cs="Arial"/>
          <w:noProof/>
          <w:u w:val="single"/>
          <w:lang w:eastAsia="en-GB"/>
        </w:rPr>
        <w:id w:val="1780983910"/>
        <w:picture/>
      </w:sdtPr>
      <w:sdtEndPr/>
      <w:sdtContent>
        <w:p w14:paraId="3F06D4C2" w14:textId="1884ADFF" w:rsidR="0065276F" w:rsidRDefault="0065276F" w:rsidP="0065276F">
          <w:pPr>
            <w:rPr>
              <w:rFonts w:ascii="Arial" w:hAnsi="Arial" w:cs="Arial"/>
              <w:u w:val="single"/>
            </w:rPr>
          </w:pPr>
          <w:r>
            <w:rPr>
              <w:rFonts w:ascii="Arial" w:hAnsi="Arial" w:cs="Arial"/>
              <w:noProof/>
              <w:u w:val="single"/>
              <w:lang w:eastAsia="en-GB"/>
            </w:rPr>
            <w:drawing>
              <wp:inline distT="0" distB="0" distL="0" distR="0" wp14:anchorId="2A787A5A" wp14:editId="6AFA93ED">
                <wp:extent cx="5831840" cy="33934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85770.tmp"/>
                        <pic:cNvPicPr/>
                      </pic:nvPicPr>
                      <pic:blipFill>
                        <a:blip r:embed="rId10">
                          <a:extLst>
                            <a:ext uri="{28A0092B-C50C-407E-A947-70E740481C1C}">
                              <a14:useLocalDpi xmlns:a14="http://schemas.microsoft.com/office/drawing/2010/main" val="0"/>
                            </a:ext>
                          </a:extLst>
                        </a:blip>
                        <a:stretch>
                          <a:fillRect/>
                        </a:stretch>
                      </pic:blipFill>
                      <pic:spPr>
                        <a:xfrm>
                          <a:off x="0" y="0"/>
                          <a:ext cx="5831840" cy="3393440"/>
                        </a:xfrm>
                        <a:prstGeom prst="rect">
                          <a:avLst/>
                        </a:prstGeom>
                      </pic:spPr>
                    </pic:pic>
                  </a:graphicData>
                </a:graphic>
              </wp:inline>
            </w:drawing>
          </w:r>
        </w:p>
      </w:sdtContent>
    </w:sdt>
    <w:p w14:paraId="241561B3" w14:textId="27F311B4" w:rsidR="0065276F" w:rsidRDefault="0065276F" w:rsidP="0065276F">
      <w:pPr>
        <w:rPr>
          <w:rFonts w:ascii="Arial" w:hAnsi="Arial" w:cs="Arial"/>
          <w:u w:val="single"/>
        </w:rPr>
      </w:pPr>
    </w:p>
    <w:p w14:paraId="0D7A3C62" w14:textId="041F2671" w:rsidR="00C90490" w:rsidRDefault="00C90490" w:rsidP="001E32D6">
      <w:pPr>
        <w:jc w:val="center"/>
        <w:rPr>
          <w:rFonts w:ascii="Arial" w:hAnsi="Arial" w:cs="Arial"/>
          <w:b/>
          <w:color w:val="365F91" w:themeColor="accent1" w:themeShade="BF"/>
        </w:rPr>
      </w:pPr>
    </w:p>
    <w:p w14:paraId="256B2C3B" w14:textId="77777777" w:rsidR="00665DDE" w:rsidRDefault="00665DDE" w:rsidP="00CC32A5">
      <w:pPr>
        <w:jc w:val="both"/>
        <w:rPr>
          <w:rFonts w:ascii="Arial" w:hAnsi="Arial" w:cs="Arial"/>
          <w:b/>
          <w:color w:val="365F91" w:themeColor="accent1" w:themeShade="BF"/>
        </w:rPr>
      </w:pPr>
      <w:r>
        <w:rPr>
          <w:rFonts w:ascii="Arial" w:hAnsi="Arial" w:cs="Arial"/>
          <w:b/>
          <w:color w:val="365F91" w:themeColor="accent1" w:themeShade="BF"/>
        </w:rPr>
        <w:t xml:space="preserve">4.12 Major Trauma Dashboards </w:t>
      </w:r>
    </w:p>
    <w:bookmarkEnd w:id="6"/>
    <w:p w14:paraId="02853EEC" w14:textId="1BF683E1" w:rsidR="00431C8E" w:rsidRDefault="00202DC3" w:rsidP="000530EE">
      <w:pPr>
        <w:spacing w:line="360" w:lineRule="auto"/>
        <w:jc w:val="both"/>
        <w:rPr>
          <w:rFonts w:ascii="Arial" w:hAnsi="Arial" w:cs="Arial"/>
        </w:rPr>
      </w:pPr>
      <w:sdt>
        <w:sdtPr>
          <w:rPr>
            <w:rFonts w:ascii="Arial" w:hAnsi="Arial" w:cs="Arial"/>
          </w:rPr>
          <w:id w:val="555125602"/>
          <w:placeholder>
            <w:docPart w:val="DefaultPlaceholder_-1854013440"/>
          </w:placeholder>
        </w:sdtPr>
        <w:sdtEndPr/>
        <w:sdtContent>
          <w:r w:rsidR="000530EE" w:rsidRPr="000530EE">
            <w:rPr>
              <w:rFonts w:ascii="Arial" w:hAnsi="Arial" w:cs="Arial"/>
              <w:i/>
              <w:iCs/>
              <w:color w:val="FF0000"/>
            </w:rPr>
            <w:t xml:space="preserve">Click </w:t>
          </w:r>
          <w:r w:rsidR="00803D23">
            <w:rPr>
              <w:rFonts w:ascii="Arial" w:hAnsi="Arial" w:cs="Arial"/>
              <w:i/>
              <w:iCs/>
              <w:color w:val="FF0000"/>
            </w:rPr>
            <w:t>here</w:t>
          </w:r>
          <w:r w:rsidR="000530EE" w:rsidRPr="000530EE">
            <w:rPr>
              <w:rFonts w:ascii="Arial" w:hAnsi="Arial" w:cs="Arial"/>
              <w:color w:val="FF0000"/>
            </w:rPr>
            <w:t xml:space="preserve"> </w:t>
          </w:r>
          <w:r w:rsidR="000530EE">
            <w:rPr>
              <w:rFonts w:ascii="Arial" w:hAnsi="Arial" w:cs="Arial"/>
            </w:rPr>
            <w:t xml:space="preserve">to provide key data from your most recent Major Trauma </w:t>
          </w:r>
          <w:r w:rsidR="00AF7F9E">
            <w:rPr>
              <w:rFonts w:ascii="Arial" w:hAnsi="Arial" w:cs="Arial"/>
            </w:rPr>
            <w:t>D</w:t>
          </w:r>
          <w:r w:rsidR="000530EE">
            <w:rPr>
              <w:rFonts w:ascii="Arial" w:hAnsi="Arial" w:cs="Arial"/>
            </w:rPr>
            <w:t xml:space="preserve">ashboard </w:t>
          </w:r>
        </w:sdtContent>
      </w:sdt>
      <w:r w:rsidR="00431C8E">
        <w:rPr>
          <w:rFonts w:ascii="Arial" w:hAnsi="Arial" w:cs="Arial"/>
        </w:rPr>
        <w:t xml:space="preserve"> </w:t>
      </w:r>
    </w:p>
    <w:p w14:paraId="03990EA3" w14:textId="20724871" w:rsidR="000530EE" w:rsidRDefault="000530EE" w:rsidP="000530EE">
      <w:pPr>
        <w:spacing w:line="360" w:lineRule="auto"/>
        <w:jc w:val="both"/>
        <w:rPr>
          <w:rFonts w:ascii="Arial" w:hAnsi="Arial" w:cs="Arial"/>
          <w:b/>
          <w:bCs/>
          <w:color w:val="365F91" w:themeColor="accent1" w:themeShade="BF"/>
        </w:rPr>
      </w:pPr>
      <w:r w:rsidRPr="000530EE">
        <w:rPr>
          <w:rFonts w:ascii="Arial" w:hAnsi="Arial" w:cs="Arial"/>
          <w:b/>
          <w:bCs/>
          <w:color w:val="365F91" w:themeColor="accent1" w:themeShade="BF"/>
        </w:rPr>
        <w:t xml:space="preserve">4.13 Trauma Team Activations </w:t>
      </w:r>
    </w:p>
    <w:p w14:paraId="425EC456" w14:textId="11578F61" w:rsidR="000530EE" w:rsidRDefault="00202DC3" w:rsidP="000530EE">
      <w:pPr>
        <w:spacing w:line="360" w:lineRule="auto"/>
        <w:jc w:val="both"/>
        <w:rPr>
          <w:rFonts w:ascii="Arial" w:hAnsi="Arial" w:cs="Arial"/>
          <w:b/>
          <w:bCs/>
          <w:color w:val="365F91" w:themeColor="accent1" w:themeShade="BF"/>
        </w:rPr>
      </w:pPr>
      <w:sdt>
        <w:sdtPr>
          <w:rPr>
            <w:rFonts w:ascii="Arial" w:hAnsi="Arial" w:cs="Arial"/>
          </w:rPr>
          <w:id w:val="-1564858582"/>
          <w:placeholder>
            <w:docPart w:val="F61ED8709FFD4D34B96111AAAEED2114"/>
          </w:placeholder>
        </w:sdtPr>
        <w:sdtEndPr/>
        <w:sdtContent>
          <w:r w:rsidR="000530EE" w:rsidRPr="000530EE">
            <w:rPr>
              <w:rFonts w:ascii="Arial" w:hAnsi="Arial" w:cs="Arial"/>
              <w:i/>
              <w:iCs/>
              <w:color w:val="FF0000"/>
            </w:rPr>
            <w:t>Click</w:t>
          </w:r>
          <w:r w:rsidR="00803D23">
            <w:rPr>
              <w:rFonts w:ascii="Arial" w:hAnsi="Arial" w:cs="Arial"/>
              <w:i/>
              <w:iCs/>
              <w:color w:val="FF0000"/>
            </w:rPr>
            <w:t xml:space="preserve"> here</w:t>
          </w:r>
          <w:r w:rsidR="000530EE" w:rsidRPr="000530EE">
            <w:rPr>
              <w:rFonts w:ascii="Arial" w:hAnsi="Arial" w:cs="Arial"/>
              <w:color w:val="FF0000"/>
            </w:rPr>
            <w:t xml:space="preserve"> </w:t>
          </w:r>
          <w:r w:rsidR="000530EE">
            <w:rPr>
              <w:rFonts w:ascii="Arial" w:hAnsi="Arial" w:cs="Arial"/>
            </w:rPr>
            <w:t xml:space="preserve">to provide most recent data relating to Trauma Team Activations covering the previous 12-month period – this can be in graph format with </w:t>
          </w:r>
          <w:r w:rsidR="00AF7F9E">
            <w:rPr>
              <w:rFonts w:ascii="Arial" w:hAnsi="Arial" w:cs="Arial"/>
            </w:rPr>
            <w:t>additional brief</w:t>
          </w:r>
          <w:r w:rsidR="000530EE">
            <w:rPr>
              <w:rFonts w:ascii="Arial" w:hAnsi="Arial" w:cs="Arial"/>
            </w:rPr>
            <w:t xml:space="preserve"> narrative.</w:t>
          </w:r>
        </w:sdtContent>
      </w:sdt>
    </w:p>
    <w:p w14:paraId="6727594D" w14:textId="25300C60" w:rsidR="000530EE" w:rsidRDefault="000530EE" w:rsidP="000530EE">
      <w:pPr>
        <w:spacing w:line="360" w:lineRule="auto"/>
        <w:jc w:val="both"/>
        <w:rPr>
          <w:rFonts w:ascii="Arial" w:hAnsi="Arial" w:cs="Arial"/>
          <w:b/>
          <w:bCs/>
          <w:color w:val="365F91" w:themeColor="accent1" w:themeShade="BF"/>
        </w:rPr>
      </w:pPr>
      <w:r>
        <w:rPr>
          <w:rFonts w:ascii="Arial" w:hAnsi="Arial" w:cs="Arial"/>
          <w:b/>
          <w:bCs/>
          <w:color w:val="365F91" w:themeColor="accent1" w:themeShade="BF"/>
        </w:rPr>
        <w:t xml:space="preserve">4.14 Overall Activity by ISS </w:t>
      </w:r>
    </w:p>
    <w:p w14:paraId="1E23F15E" w14:textId="2C8B91E1" w:rsidR="000530EE" w:rsidRPr="000530EE" w:rsidRDefault="000530EE" w:rsidP="000530EE">
      <w:pPr>
        <w:spacing w:line="360" w:lineRule="auto"/>
        <w:jc w:val="both"/>
        <w:rPr>
          <w:rFonts w:ascii="Arial" w:hAnsi="Arial" w:cs="Arial"/>
          <w:b/>
          <w:bCs/>
          <w:color w:val="365F91" w:themeColor="accent1" w:themeShade="BF"/>
        </w:rPr>
      </w:pPr>
      <w:r w:rsidRPr="000530EE">
        <w:rPr>
          <w:rFonts w:ascii="Arial" w:hAnsi="Arial" w:cs="Arial"/>
          <w:i/>
          <w:iCs/>
          <w:color w:val="FF0000"/>
        </w:rPr>
        <w:t xml:space="preserve">Click </w:t>
      </w:r>
      <w:r w:rsidR="00803D23">
        <w:rPr>
          <w:rFonts w:ascii="Arial" w:hAnsi="Arial" w:cs="Arial"/>
          <w:i/>
          <w:iCs/>
          <w:color w:val="FF0000"/>
        </w:rPr>
        <w:t>here</w:t>
      </w:r>
      <w:r w:rsidRPr="000530EE">
        <w:rPr>
          <w:rFonts w:ascii="Arial" w:hAnsi="Arial" w:cs="Arial"/>
          <w:color w:val="FF0000"/>
        </w:rPr>
        <w:t xml:space="preserve"> </w:t>
      </w:r>
      <w:r>
        <w:rPr>
          <w:rFonts w:ascii="Arial" w:hAnsi="Arial" w:cs="Arial"/>
        </w:rPr>
        <w:t xml:space="preserve">to provide most recent data relating to Overall Activity by ISS covering the previous 12-month period – this can be in graph format with </w:t>
      </w:r>
      <w:r w:rsidR="00AF7F9E">
        <w:rPr>
          <w:rFonts w:ascii="Arial" w:hAnsi="Arial" w:cs="Arial"/>
        </w:rPr>
        <w:t>additional brief</w:t>
      </w:r>
      <w:r w:rsidR="0050040B">
        <w:rPr>
          <w:rFonts w:ascii="Arial" w:hAnsi="Arial" w:cs="Arial"/>
        </w:rPr>
        <w:t xml:space="preserve"> </w:t>
      </w:r>
      <w:r>
        <w:rPr>
          <w:rFonts w:ascii="Arial" w:hAnsi="Arial" w:cs="Arial"/>
        </w:rPr>
        <w:t>narrative</w:t>
      </w:r>
    </w:p>
    <w:p w14:paraId="4CCB975C" w14:textId="77777777" w:rsidR="00274539" w:rsidRPr="00D32F93" w:rsidRDefault="00F448A9" w:rsidP="00540C64">
      <w:pPr>
        <w:pStyle w:val="Heading2"/>
        <w:rPr>
          <w:rFonts w:ascii="Arial" w:hAnsi="Arial" w:cs="Arial"/>
          <w:b w:val="0"/>
        </w:rPr>
      </w:pPr>
      <w:bookmarkStart w:id="9" w:name="_Toc152943005"/>
      <w:r w:rsidRPr="00D32F93">
        <w:rPr>
          <w:rFonts w:ascii="Arial" w:hAnsi="Arial" w:cs="Arial"/>
          <w:b w:val="0"/>
        </w:rPr>
        <w:t xml:space="preserve">4.2 </w:t>
      </w:r>
      <w:r w:rsidR="00274539" w:rsidRPr="00D32F93">
        <w:rPr>
          <w:rFonts w:ascii="Arial" w:hAnsi="Arial" w:cs="Arial"/>
          <w:b w:val="0"/>
        </w:rPr>
        <w:t>Achievements: Reception and Resuscitation</w:t>
      </w:r>
      <w:bookmarkEnd w:id="9"/>
      <w:r w:rsidR="00274539" w:rsidRPr="00D32F93">
        <w:rPr>
          <w:rFonts w:ascii="Arial" w:hAnsi="Arial" w:cs="Arial"/>
          <w:b w:val="0"/>
        </w:rPr>
        <w:t xml:space="preserve"> </w:t>
      </w:r>
    </w:p>
    <w:p w14:paraId="397A8409" w14:textId="77777777" w:rsidR="00B97921" w:rsidRPr="00B97921" w:rsidRDefault="00B97921" w:rsidP="00B97921"/>
    <w:p w14:paraId="2C280F0F" w14:textId="77777777" w:rsidR="002946F3" w:rsidRPr="002946F3" w:rsidRDefault="002946F3" w:rsidP="00B97921">
      <w:pPr>
        <w:spacing w:line="360" w:lineRule="auto"/>
        <w:jc w:val="both"/>
        <w:rPr>
          <w:rFonts w:ascii="Arial" w:hAnsi="Arial" w:cs="Arial"/>
        </w:rPr>
      </w:pPr>
      <w:bookmarkStart w:id="10" w:name="_Hlk152325456"/>
      <w:r w:rsidRPr="002946F3">
        <w:rPr>
          <w:rFonts w:ascii="Arial" w:hAnsi="Arial" w:cs="Arial"/>
        </w:rPr>
        <w:t>A summary of the achievements as related to the reception and resuscitation aspect of the patient pathway are summarised below.</w:t>
      </w:r>
    </w:p>
    <w:bookmarkEnd w:id="10" w:displacedByCustomXml="next"/>
    <w:sdt>
      <w:sdtPr>
        <w:rPr>
          <w:rFonts w:ascii="Arial" w:hAnsi="Arial" w:cs="Arial"/>
        </w:rPr>
        <w:id w:val="-1187511071"/>
        <w:placeholder>
          <w:docPart w:val="DefaultPlaceholder_-1854013440"/>
        </w:placeholder>
      </w:sdtPr>
      <w:sdtEndPr/>
      <w:sdtContent>
        <w:p w14:paraId="17D6785C" w14:textId="3D9ADFE5" w:rsidR="00835543" w:rsidRPr="001739E0" w:rsidRDefault="00835543" w:rsidP="00835543">
          <w:pPr>
            <w:pStyle w:val="ListParagraph"/>
            <w:numPr>
              <w:ilvl w:val="0"/>
              <w:numId w:val="20"/>
            </w:numPr>
            <w:spacing w:line="360" w:lineRule="auto"/>
            <w:jc w:val="both"/>
            <w:rPr>
              <w:rFonts w:ascii="Arial" w:hAnsi="Arial" w:cs="Arial"/>
            </w:rPr>
          </w:pPr>
          <w:r w:rsidRPr="00835543">
            <w:rPr>
              <w:rFonts w:ascii="Arial" w:hAnsi="Arial" w:cs="Arial"/>
              <w:i/>
              <w:iCs/>
              <w:color w:val="FF0000"/>
            </w:rPr>
            <w:t xml:space="preserve">Click </w:t>
          </w:r>
          <w:r w:rsidR="00803D23">
            <w:rPr>
              <w:rFonts w:ascii="Arial" w:hAnsi="Arial" w:cs="Arial"/>
              <w:i/>
              <w:iCs/>
              <w:color w:val="FF0000"/>
            </w:rPr>
            <w:t>here</w:t>
          </w:r>
          <w:r w:rsidRPr="00835543">
            <w:rPr>
              <w:rFonts w:ascii="Arial" w:hAnsi="Arial" w:cs="Arial"/>
              <w:color w:val="FF0000"/>
            </w:rPr>
            <w:t xml:space="preserve"> </w:t>
          </w:r>
          <w:r>
            <w:rPr>
              <w:rFonts w:ascii="Arial" w:hAnsi="Arial" w:cs="Arial"/>
            </w:rPr>
            <w:t xml:space="preserve">to add brief overview of achievements relating to reception and resuscitation in this section. For example, this can include improvements to estates and facilities within ED, procurement of equipment, implementation of HALO trolly, development of policies and pathways, access to CT etc.  </w:t>
          </w:r>
        </w:p>
      </w:sdtContent>
    </w:sdt>
    <w:p w14:paraId="2169389F" w14:textId="13DAF86F" w:rsidR="009A68F2" w:rsidRDefault="009A68F2" w:rsidP="00835543">
      <w:pPr>
        <w:pStyle w:val="ListParagraph"/>
        <w:spacing w:line="360" w:lineRule="auto"/>
        <w:ind w:left="714"/>
        <w:jc w:val="both"/>
        <w:rPr>
          <w:rFonts w:ascii="Arial" w:hAnsi="Arial" w:cs="Arial"/>
        </w:rPr>
      </w:pPr>
    </w:p>
    <w:p w14:paraId="5CAE00BB" w14:textId="372F0625" w:rsidR="00274539" w:rsidRPr="00D32F93" w:rsidRDefault="00F448A9" w:rsidP="00540C64">
      <w:pPr>
        <w:pStyle w:val="Heading2"/>
        <w:rPr>
          <w:rFonts w:ascii="Arial" w:hAnsi="Arial" w:cs="Arial"/>
          <w:b w:val="0"/>
        </w:rPr>
      </w:pPr>
      <w:bookmarkStart w:id="11" w:name="_Toc152943006"/>
      <w:r w:rsidRPr="00D32F93">
        <w:rPr>
          <w:rFonts w:ascii="Arial" w:hAnsi="Arial" w:cs="Arial"/>
          <w:b w:val="0"/>
        </w:rPr>
        <w:lastRenderedPageBreak/>
        <w:t xml:space="preserve">4.3 </w:t>
      </w:r>
      <w:r w:rsidR="00274539" w:rsidRPr="00D32F93">
        <w:rPr>
          <w:rFonts w:ascii="Arial" w:hAnsi="Arial" w:cs="Arial"/>
          <w:b w:val="0"/>
        </w:rPr>
        <w:t>Achievements: Definitive Care</w:t>
      </w:r>
      <w:bookmarkEnd w:id="11"/>
      <w:r w:rsidR="00274539" w:rsidRPr="00D32F93">
        <w:rPr>
          <w:rFonts w:ascii="Arial" w:hAnsi="Arial" w:cs="Arial"/>
          <w:b w:val="0"/>
        </w:rPr>
        <w:t xml:space="preserve"> </w:t>
      </w:r>
    </w:p>
    <w:p w14:paraId="1A5EDF07" w14:textId="77777777" w:rsidR="00B97921" w:rsidRDefault="00B97921" w:rsidP="00B97921"/>
    <w:p w14:paraId="2A8FE9A5" w14:textId="70A19AE0" w:rsidR="00835543" w:rsidRPr="000530EE" w:rsidRDefault="000530EE" w:rsidP="000530EE">
      <w:pPr>
        <w:spacing w:line="360" w:lineRule="auto"/>
        <w:jc w:val="both"/>
        <w:rPr>
          <w:rFonts w:ascii="Arial" w:hAnsi="Arial" w:cs="Arial"/>
        </w:rPr>
      </w:pPr>
      <w:bookmarkStart w:id="12" w:name="_Hlk152325950"/>
      <w:r w:rsidRPr="002946F3">
        <w:rPr>
          <w:rFonts w:ascii="Arial" w:hAnsi="Arial" w:cs="Arial"/>
        </w:rPr>
        <w:t xml:space="preserve">A summary of the achievements as related to the </w:t>
      </w:r>
      <w:r>
        <w:rPr>
          <w:rFonts w:ascii="Arial" w:hAnsi="Arial" w:cs="Arial"/>
        </w:rPr>
        <w:t>definitive care</w:t>
      </w:r>
      <w:r w:rsidRPr="002946F3">
        <w:rPr>
          <w:rFonts w:ascii="Arial" w:hAnsi="Arial" w:cs="Arial"/>
        </w:rPr>
        <w:t xml:space="preserve"> aspect of the patient pathway are summarised below.</w:t>
      </w:r>
    </w:p>
    <w:bookmarkEnd w:id="12" w:displacedByCustomXml="next"/>
    <w:bookmarkStart w:id="13" w:name="_Hlk152325992" w:displacedByCustomXml="next"/>
    <w:sdt>
      <w:sdtPr>
        <w:rPr>
          <w:rFonts w:ascii="Arial" w:hAnsi="Arial" w:cs="Arial"/>
          <w:noProof/>
          <w:lang w:eastAsia="en-GB"/>
        </w:rPr>
        <w:id w:val="-1930340151"/>
        <w:placeholder>
          <w:docPart w:val="DefaultPlaceholder_-1854013440"/>
        </w:placeholder>
      </w:sdtPr>
      <w:sdtEndPr/>
      <w:sdtContent>
        <w:p w14:paraId="786695E8" w14:textId="36916529" w:rsidR="001E32D6" w:rsidRDefault="000530EE" w:rsidP="001E32D6">
          <w:pPr>
            <w:pStyle w:val="ListParagraph"/>
            <w:numPr>
              <w:ilvl w:val="0"/>
              <w:numId w:val="21"/>
            </w:numPr>
            <w:jc w:val="both"/>
            <w:rPr>
              <w:rFonts w:ascii="Arial" w:hAnsi="Arial" w:cs="Arial"/>
              <w:noProof/>
              <w:lang w:eastAsia="en-GB"/>
            </w:rPr>
          </w:pPr>
          <w:r w:rsidRPr="000530EE">
            <w:rPr>
              <w:rFonts w:ascii="Arial" w:hAnsi="Arial" w:cs="Arial"/>
              <w:i/>
              <w:iCs/>
              <w:noProof/>
              <w:color w:val="FF0000"/>
              <w:lang w:eastAsia="en-GB"/>
            </w:rPr>
            <w:t xml:space="preserve">Click </w:t>
          </w:r>
          <w:r w:rsidR="00803D23">
            <w:rPr>
              <w:rFonts w:ascii="Arial" w:hAnsi="Arial" w:cs="Arial"/>
              <w:i/>
              <w:iCs/>
              <w:noProof/>
              <w:color w:val="FF0000"/>
              <w:lang w:eastAsia="en-GB"/>
            </w:rPr>
            <w:t>here</w:t>
          </w:r>
          <w:r w:rsidRPr="000530EE">
            <w:rPr>
              <w:rFonts w:ascii="Arial" w:hAnsi="Arial" w:cs="Arial"/>
              <w:noProof/>
              <w:color w:val="FF0000"/>
              <w:lang w:eastAsia="en-GB"/>
            </w:rPr>
            <w:t xml:space="preserve"> </w:t>
          </w:r>
          <w:r>
            <w:rPr>
              <w:rFonts w:ascii="Arial" w:hAnsi="Arial" w:cs="Arial"/>
              <w:noProof/>
              <w:lang w:eastAsia="en-GB"/>
            </w:rPr>
            <w:t xml:space="preserve">to add brief overview of achievmnets realating to definitive care for major trauma patinets within your organisation. For example this could include the development and implementation of clinical guidelines, </w:t>
          </w:r>
          <w:r w:rsidR="0050040B">
            <w:rPr>
              <w:rFonts w:ascii="Arial" w:hAnsi="Arial" w:cs="Arial"/>
              <w:noProof/>
              <w:lang w:eastAsia="en-GB"/>
            </w:rPr>
            <w:t xml:space="preserve">improved interface with speciality teams, </w:t>
          </w:r>
        </w:p>
      </w:sdtContent>
    </w:sdt>
    <w:p w14:paraId="1291EEB4" w14:textId="77777777" w:rsidR="00E1765C" w:rsidRPr="00D32F93" w:rsidRDefault="00F448A9" w:rsidP="00540C64">
      <w:pPr>
        <w:pStyle w:val="Heading2"/>
        <w:rPr>
          <w:rFonts w:ascii="Arial" w:hAnsi="Arial" w:cs="Arial"/>
          <w:b w:val="0"/>
          <w:szCs w:val="28"/>
        </w:rPr>
      </w:pPr>
      <w:bookmarkStart w:id="14" w:name="_Toc152943007"/>
      <w:bookmarkEnd w:id="13"/>
      <w:r w:rsidRPr="00D32F93">
        <w:rPr>
          <w:rFonts w:ascii="Arial" w:hAnsi="Arial" w:cs="Arial"/>
          <w:b w:val="0"/>
          <w:szCs w:val="28"/>
        </w:rPr>
        <w:t xml:space="preserve">4.4 </w:t>
      </w:r>
      <w:r w:rsidR="00E1765C" w:rsidRPr="00D32F93">
        <w:rPr>
          <w:rFonts w:ascii="Arial" w:hAnsi="Arial" w:cs="Arial"/>
          <w:b w:val="0"/>
          <w:szCs w:val="28"/>
        </w:rPr>
        <w:t>Achievements: Rehabilitation</w:t>
      </w:r>
      <w:bookmarkEnd w:id="14"/>
    </w:p>
    <w:p w14:paraId="037F27F7" w14:textId="77777777" w:rsidR="00B97921" w:rsidRDefault="00B97921" w:rsidP="00B97921"/>
    <w:p w14:paraId="1502A546" w14:textId="7B325870" w:rsidR="000530EE" w:rsidRPr="000530EE" w:rsidRDefault="000530EE" w:rsidP="000530EE">
      <w:pPr>
        <w:spacing w:line="360" w:lineRule="auto"/>
        <w:jc w:val="both"/>
        <w:rPr>
          <w:rFonts w:ascii="Arial" w:hAnsi="Arial" w:cs="Arial"/>
        </w:rPr>
      </w:pPr>
      <w:r w:rsidRPr="002946F3">
        <w:rPr>
          <w:rFonts w:ascii="Arial" w:hAnsi="Arial" w:cs="Arial"/>
        </w:rPr>
        <w:t xml:space="preserve">A summary of the achievements as related to the </w:t>
      </w:r>
      <w:r>
        <w:rPr>
          <w:rFonts w:ascii="Arial" w:hAnsi="Arial" w:cs="Arial"/>
        </w:rPr>
        <w:t>rehabilitation</w:t>
      </w:r>
      <w:r w:rsidRPr="002946F3">
        <w:rPr>
          <w:rFonts w:ascii="Arial" w:hAnsi="Arial" w:cs="Arial"/>
        </w:rPr>
        <w:t xml:space="preserve"> aspect of the patient pathway are summarised below.</w:t>
      </w:r>
    </w:p>
    <w:sdt>
      <w:sdtPr>
        <w:rPr>
          <w:rFonts w:ascii="Arial" w:hAnsi="Arial" w:cs="Arial"/>
          <w:noProof/>
          <w:lang w:eastAsia="en-GB"/>
        </w:rPr>
        <w:id w:val="-942153909"/>
        <w:placeholder>
          <w:docPart w:val="5C12F3E83178469AA9ADEAF9EAF2CAB8"/>
        </w:placeholder>
      </w:sdtPr>
      <w:sdtEndPr/>
      <w:sdtContent>
        <w:p w14:paraId="4D0C94DE" w14:textId="540906B8" w:rsidR="000530EE" w:rsidRDefault="000530EE" w:rsidP="000530EE">
          <w:pPr>
            <w:pStyle w:val="ListParagraph"/>
            <w:numPr>
              <w:ilvl w:val="0"/>
              <w:numId w:val="25"/>
            </w:numPr>
            <w:jc w:val="both"/>
            <w:rPr>
              <w:rFonts w:ascii="Arial" w:hAnsi="Arial" w:cs="Arial"/>
              <w:noProof/>
              <w:lang w:eastAsia="en-GB"/>
            </w:rPr>
          </w:pPr>
          <w:r w:rsidRPr="000530EE">
            <w:rPr>
              <w:rFonts w:ascii="Arial" w:hAnsi="Arial" w:cs="Arial"/>
              <w:i/>
              <w:iCs/>
              <w:noProof/>
              <w:color w:val="FF0000"/>
              <w:lang w:eastAsia="en-GB"/>
            </w:rPr>
            <w:t xml:space="preserve">Click </w:t>
          </w:r>
          <w:r w:rsidR="00803D23">
            <w:rPr>
              <w:rFonts w:ascii="Arial" w:hAnsi="Arial" w:cs="Arial"/>
              <w:i/>
              <w:iCs/>
              <w:noProof/>
              <w:color w:val="FF0000"/>
              <w:lang w:eastAsia="en-GB"/>
            </w:rPr>
            <w:t>here</w:t>
          </w:r>
          <w:r w:rsidRPr="000530EE">
            <w:rPr>
              <w:rFonts w:ascii="Arial" w:hAnsi="Arial" w:cs="Arial"/>
              <w:noProof/>
              <w:color w:val="FF0000"/>
              <w:lang w:eastAsia="en-GB"/>
            </w:rPr>
            <w:t xml:space="preserve"> </w:t>
          </w:r>
          <w:r>
            <w:rPr>
              <w:rFonts w:ascii="Arial" w:hAnsi="Arial" w:cs="Arial"/>
              <w:noProof/>
              <w:lang w:eastAsia="en-GB"/>
            </w:rPr>
            <w:t>to add brief overview of achievmnets realating to rehabilitation for major trauma patinets within your organisation. For example this could include the development and implementation of Rehab Prescription or Checklist, appointmnet of Rehab Coordintaor</w:t>
          </w:r>
          <w:r w:rsidR="00477681">
            <w:rPr>
              <w:rFonts w:ascii="Arial" w:hAnsi="Arial" w:cs="Arial"/>
              <w:noProof/>
              <w:lang w:eastAsia="en-GB"/>
            </w:rPr>
            <w:t xml:space="preserve">/Lead AHP, membership and engagemnet in Network sub-groups etc. </w:t>
          </w:r>
        </w:p>
      </w:sdtContent>
    </w:sdt>
    <w:p w14:paraId="00EB1BD0" w14:textId="73FAD97D" w:rsidR="00AD2879" w:rsidRPr="001012DE" w:rsidRDefault="00AD2879" w:rsidP="000530EE">
      <w:pPr>
        <w:pStyle w:val="ListParagraph"/>
        <w:spacing w:line="360" w:lineRule="auto"/>
        <w:ind w:left="714"/>
        <w:jc w:val="both"/>
        <w:rPr>
          <w:rFonts w:cstheme="minorHAnsi"/>
          <w:b/>
          <w:color w:val="4BACC6" w:themeColor="accent5"/>
        </w:rPr>
      </w:pPr>
    </w:p>
    <w:p w14:paraId="5696A50C" w14:textId="05308C94" w:rsidR="00CC32A5" w:rsidRDefault="00F448A9" w:rsidP="00540C64">
      <w:pPr>
        <w:pStyle w:val="Heading1"/>
        <w:rPr>
          <w:rFonts w:ascii="Arial" w:hAnsi="Arial" w:cs="Arial"/>
          <w:sz w:val="32"/>
          <w:szCs w:val="32"/>
        </w:rPr>
      </w:pPr>
      <w:bookmarkStart w:id="15" w:name="_Toc152943008"/>
      <w:r w:rsidRPr="00540C64">
        <w:rPr>
          <w:rFonts w:ascii="Arial" w:hAnsi="Arial" w:cs="Arial"/>
          <w:sz w:val="32"/>
          <w:szCs w:val="32"/>
        </w:rPr>
        <w:t xml:space="preserve">5.0 </w:t>
      </w:r>
      <w:r w:rsidR="00CC32A5" w:rsidRPr="00540C64">
        <w:rPr>
          <w:rFonts w:ascii="Arial" w:hAnsi="Arial" w:cs="Arial"/>
          <w:sz w:val="32"/>
          <w:szCs w:val="32"/>
        </w:rPr>
        <w:t>Governance</w:t>
      </w:r>
      <w:bookmarkEnd w:id="15"/>
      <w:r w:rsidR="00CC32A5" w:rsidRPr="00540C64">
        <w:rPr>
          <w:rFonts w:ascii="Arial" w:hAnsi="Arial" w:cs="Arial"/>
          <w:sz w:val="32"/>
          <w:szCs w:val="32"/>
        </w:rPr>
        <w:t xml:space="preserve"> </w:t>
      </w:r>
    </w:p>
    <w:p w14:paraId="6C4696D3" w14:textId="77777777" w:rsidR="00B97921" w:rsidRPr="00B97921" w:rsidRDefault="00B97921" w:rsidP="00B97921"/>
    <w:p w14:paraId="6B14FD4F" w14:textId="72700A65" w:rsidR="00CC32A5" w:rsidRPr="00274539" w:rsidRDefault="00E1765C" w:rsidP="00B97921">
      <w:pPr>
        <w:spacing w:line="360" w:lineRule="auto"/>
        <w:jc w:val="both"/>
        <w:rPr>
          <w:rFonts w:ascii="Arial" w:hAnsi="Arial" w:cs="Arial"/>
        </w:rPr>
      </w:pPr>
      <w:r>
        <w:rPr>
          <w:rFonts w:ascii="Arial" w:hAnsi="Arial" w:cs="Arial"/>
        </w:rPr>
        <w:t xml:space="preserve">Overall network governance is provided by the infrastructure of the </w:t>
      </w:r>
      <w:r w:rsidR="00202DC3">
        <w:rPr>
          <w:rFonts w:ascii="Arial" w:hAnsi="Arial" w:cs="Arial"/>
        </w:rPr>
        <w:t>SCN</w:t>
      </w:r>
      <w:r>
        <w:rPr>
          <w:rFonts w:ascii="Arial" w:hAnsi="Arial" w:cs="Arial"/>
        </w:rPr>
        <w:t xml:space="preserve">. </w:t>
      </w:r>
      <w:r w:rsidR="00CC32A5" w:rsidRPr="00274539">
        <w:rPr>
          <w:rFonts w:ascii="Arial" w:hAnsi="Arial" w:cs="Arial"/>
        </w:rPr>
        <w:t>The</w:t>
      </w:r>
      <w:sdt>
        <w:sdtPr>
          <w:rPr>
            <w:rFonts w:ascii="Arial" w:hAnsi="Arial" w:cs="Arial"/>
          </w:rPr>
          <w:id w:val="2082251924"/>
          <w:placeholder>
            <w:docPart w:val="DefaultPlaceholder_-1854013440"/>
          </w:placeholder>
        </w:sdtPr>
        <w:sdtEndPr/>
        <w:sdtContent>
          <w:r w:rsidR="00477681">
            <w:rPr>
              <w:rFonts w:ascii="Arial" w:hAnsi="Arial" w:cs="Arial"/>
            </w:rPr>
            <w:t xml:space="preserve"> </w:t>
          </w:r>
          <w:r w:rsidR="00477681" w:rsidRPr="00477681">
            <w:rPr>
              <w:rFonts w:ascii="Arial" w:hAnsi="Arial" w:cs="Arial"/>
              <w:i/>
              <w:iCs/>
              <w:color w:val="FF0000"/>
            </w:rPr>
            <w:t xml:space="preserve">Click </w:t>
          </w:r>
          <w:r w:rsidR="00803D23">
            <w:rPr>
              <w:rFonts w:ascii="Arial" w:hAnsi="Arial" w:cs="Arial"/>
              <w:i/>
              <w:iCs/>
              <w:color w:val="FF0000"/>
            </w:rPr>
            <w:t>here</w:t>
          </w:r>
          <w:r w:rsidR="00477681" w:rsidRPr="00477681">
            <w:rPr>
              <w:rFonts w:ascii="Arial" w:hAnsi="Arial" w:cs="Arial"/>
              <w:color w:val="FF0000"/>
            </w:rPr>
            <w:t xml:space="preserve"> </w:t>
          </w:r>
          <w:r w:rsidR="00477681" w:rsidRPr="0050040B">
            <w:rPr>
              <w:rFonts w:ascii="Arial" w:hAnsi="Arial" w:cs="Arial"/>
              <w:color w:val="FF0000"/>
            </w:rPr>
            <w:t xml:space="preserve">to change as required </w:t>
          </w:r>
          <w:r w:rsidR="00477681">
            <w:rPr>
              <w:rFonts w:ascii="Arial" w:hAnsi="Arial" w:cs="Arial"/>
            </w:rPr>
            <w:t>MTCC / TU</w:t>
          </w:r>
        </w:sdtContent>
      </w:sdt>
      <w:r>
        <w:rPr>
          <w:rFonts w:ascii="Arial" w:hAnsi="Arial" w:cs="Arial"/>
        </w:rPr>
        <w:t xml:space="preserve"> feeds in to this through representation at </w:t>
      </w:r>
      <w:r w:rsidR="00477681">
        <w:rPr>
          <w:rFonts w:ascii="Arial" w:hAnsi="Arial" w:cs="Arial"/>
        </w:rPr>
        <w:t>the Cheshire &amp; Mersey Major Trauma Network Clinical Group Meeting</w:t>
      </w:r>
      <w:r>
        <w:rPr>
          <w:rFonts w:ascii="Arial" w:hAnsi="Arial" w:cs="Arial"/>
        </w:rPr>
        <w:t>.</w:t>
      </w:r>
    </w:p>
    <w:sdt>
      <w:sdtPr>
        <w:rPr>
          <w:rFonts w:ascii="Arial" w:hAnsi="Arial" w:cs="Arial"/>
        </w:rPr>
        <w:id w:val="-1865659674"/>
        <w:placeholder>
          <w:docPart w:val="DefaultPlaceholder_-1854013440"/>
        </w:placeholder>
      </w:sdtPr>
      <w:sdtEndPr/>
      <w:sdtContent>
        <w:p w14:paraId="506B92F2" w14:textId="77777777" w:rsidR="005E6D74" w:rsidRDefault="00803D23" w:rsidP="00803D23">
          <w:pPr>
            <w:spacing w:line="360" w:lineRule="auto"/>
            <w:jc w:val="both"/>
            <w:rPr>
              <w:rFonts w:ascii="Arial" w:hAnsi="Arial" w:cs="Arial"/>
            </w:rPr>
          </w:pPr>
          <w:r w:rsidRPr="00803D23">
            <w:rPr>
              <w:rFonts w:ascii="Arial" w:hAnsi="Arial" w:cs="Arial"/>
              <w:i/>
              <w:iCs/>
              <w:color w:val="FF0000"/>
            </w:rPr>
            <w:t xml:space="preserve">Click </w:t>
          </w:r>
          <w:r>
            <w:rPr>
              <w:rFonts w:ascii="Arial" w:hAnsi="Arial" w:cs="Arial"/>
              <w:i/>
              <w:iCs/>
              <w:color w:val="FF0000"/>
            </w:rPr>
            <w:t>here</w:t>
          </w:r>
          <w:r w:rsidRPr="00803D23">
            <w:rPr>
              <w:rFonts w:ascii="Arial" w:hAnsi="Arial" w:cs="Arial"/>
              <w:color w:val="FF0000"/>
            </w:rPr>
            <w:t xml:space="preserve"> </w:t>
          </w:r>
          <w:r>
            <w:rPr>
              <w:rFonts w:ascii="Arial" w:hAnsi="Arial" w:cs="Arial"/>
            </w:rPr>
            <w:t>to provide detail of local Governance structure for Major Trauma within your organisation. This should include brief description of Major Trauma Working Group (membership</w:t>
          </w:r>
          <w:r w:rsidR="00DB5B7D">
            <w:rPr>
              <w:rFonts w:ascii="Arial" w:hAnsi="Arial" w:cs="Arial"/>
            </w:rPr>
            <w:t xml:space="preserve">, and reporting structure </w:t>
          </w:r>
          <w:r w:rsidR="00327883">
            <w:rPr>
              <w:rFonts w:ascii="Arial" w:hAnsi="Arial" w:cs="Arial"/>
            </w:rPr>
            <w:t>and meetings held over the prev</w:t>
          </w:r>
          <w:r w:rsidR="00B9092F">
            <w:rPr>
              <w:rFonts w:ascii="Arial" w:hAnsi="Arial" w:cs="Arial"/>
            </w:rPr>
            <w:t xml:space="preserve">ious 12-month period covered by the Annual Report </w:t>
          </w:r>
          <w:r>
            <w:rPr>
              <w:rFonts w:ascii="Arial" w:hAnsi="Arial" w:cs="Arial"/>
            </w:rPr>
            <w:t xml:space="preserve">etc.) </w:t>
          </w:r>
        </w:p>
        <w:p w14:paraId="31134732" w14:textId="77777777" w:rsidR="005E6D74" w:rsidRDefault="005E6D74" w:rsidP="00803D23">
          <w:pPr>
            <w:spacing w:line="360" w:lineRule="auto"/>
            <w:jc w:val="both"/>
            <w:rPr>
              <w:rFonts w:ascii="Arial" w:hAnsi="Arial" w:cs="Arial"/>
            </w:rPr>
          </w:pPr>
          <w:r>
            <w:rPr>
              <w:rFonts w:ascii="Arial" w:hAnsi="Arial" w:cs="Arial"/>
            </w:rPr>
            <w:t xml:space="preserve">Provide overview of Mortality Review process and local data </w:t>
          </w:r>
        </w:p>
        <w:p w14:paraId="21105EFC" w14:textId="77777777" w:rsidR="005E6D74" w:rsidRDefault="005E6D74" w:rsidP="00803D23">
          <w:pPr>
            <w:spacing w:line="360" w:lineRule="auto"/>
            <w:jc w:val="both"/>
            <w:rPr>
              <w:rFonts w:ascii="Arial" w:hAnsi="Arial" w:cs="Arial"/>
            </w:rPr>
          </w:pPr>
          <w:r>
            <w:rPr>
              <w:rFonts w:ascii="Arial" w:hAnsi="Arial" w:cs="Arial"/>
            </w:rPr>
            <w:t xml:space="preserve">Provide an </w:t>
          </w:r>
          <w:r w:rsidR="0050040B">
            <w:rPr>
              <w:rFonts w:ascii="Arial" w:hAnsi="Arial" w:cs="Arial"/>
            </w:rPr>
            <w:t xml:space="preserve">overview of </w:t>
          </w:r>
          <w:r w:rsidR="00803D23">
            <w:rPr>
              <w:rFonts w:ascii="Arial" w:hAnsi="Arial" w:cs="Arial"/>
            </w:rPr>
            <w:t xml:space="preserve">internal DATIX relating to </w:t>
          </w:r>
          <w:r w:rsidR="00327883">
            <w:rPr>
              <w:rFonts w:ascii="Arial" w:hAnsi="Arial" w:cs="Arial"/>
            </w:rPr>
            <w:t>maj</w:t>
          </w:r>
          <w:r w:rsidR="00803D23">
            <w:rPr>
              <w:rFonts w:ascii="Arial" w:hAnsi="Arial" w:cs="Arial"/>
            </w:rPr>
            <w:t xml:space="preserve">or </w:t>
          </w:r>
          <w:r w:rsidR="00327883">
            <w:rPr>
              <w:rFonts w:ascii="Arial" w:hAnsi="Arial" w:cs="Arial"/>
            </w:rPr>
            <w:t>t</w:t>
          </w:r>
          <w:r w:rsidR="00803D23">
            <w:rPr>
              <w:rFonts w:ascii="Arial" w:hAnsi="Arial" w:cs="Arial"/>
            </w:rPr>
            <w:t>rauma</w:t>
          </w:r>
          <w:r>
            <w:rPr>
              <w:rFonts w:ascii="Arial" w:hAnsi="Arial" w:cs="Arial"/>
            </w:rPr>
            <w:t>, common themes</w:t>
          </w:r>
        </w:p>
        <w:p w14:paraId="68B2B22A" w14:textId="4E7DAF1C" w:rsidR="0023166E" w:rsidRDefault="005E6D74" w:rsidP="00803D23">
          <w:pPr>
            <w:spacing w:line="360" w:lineRule="auto"/>
            <w:jc w:val="both"/>
            <w:rPr>
              <w:rFonts w:ascii="Arial" w:hAnsi="Arial" w:cs="Arial"/>
            </w:rPr>
          </w:pPr>
          <w:r>
            <w:rPr>
              <w:rFonts w:ascii="Arial" w:hAnsi="Arial" w:cs="Arial"/>
            </w:rPr>
            <w:t xml:space="preserve">Provide an </w:t>
          </w:r>
          <w:r w:rsidR="00803D23">
            <w:rPr>
              <w:rFonts w:ascii="Arial" w:hAnsi="Arial" w:cs="Arial"/>
            </w:rPr>
            <w:t xml:space="preserve">overview of </w:t>
          </w:r>
          <w:r w:rsidR="00327883">
            <w:rPr>
              <w:rFonts w:ascii="Arial" w:hAnsi="Arial" w:cs="Arial"/>
            </w:rPr>
            <w:t>i</w:t>
          </w:r>
          <w:r w:rsidR="00803D23">
            <w:rPr>
              <w:rFonts w:ascii="Arial" w:hAnsi="Arial" w:cs="Arial"/>
            </w:rPr>
            <w:t xml:space="preserve">ncidents submitted </w:t>
          </w:r>
          <w:r w:rsidR="00327883">
            <w:rPr>
              <w:rFonts w:ascii="Arial" w:hAnsi="Arial" w:cs="Arial"/>
            </w:rPr>
            <w:t>or responded to, via</w:t>
          </w:r>
          <w:r w:rsidR="00803D23">
            <w:rPr>
              <w:rFonts w:ascii="Arial" w:hAnsi="Arial" w:cs="Arial"/>
            </w:rPr>
            <w:t xml:space="preserve"> the Network </w:t>
          </w:r>
        </w:p>
      </w:sdtContent>
    </w:sdt>
    <w:p w14:paraId="2A69D697" w14:textId="77777777" w:rsidR="00CC32A5" w:rsidRDefault="00F448A9" w:rsidP="00540C64">
      <w:pPr>
        <w:pStyle w:val="Heading1"/>
        <w:rPr>
          <w:rFonts w:ascii="Arial" w:hAnsi="Arial" w:cs="Arial"/>
          <w:sz w:val="32"/>
          <w:szCs w:val="32"/>
        </w:rPr>
      </w:pPr>
      <w:bookmarkStart w:id="16" w:name="_Toc152943009"/>
      <w:r w:rsidRPr="00540C64">
        <w:rPr>
          <w:rFonts w:ascii="Arial" w:hAnsi="Arial" w:cs="Arial"/>
          <w:sz w:val="32"/>
          <w:szCs w:val="32"/>
        </w:rPr>
        <w:t xml:space="preserve">6.0 </w:t>
      </w:r>
      <w:r w:rsidR="00CC32A5" w:rsidRPr="00540C64">
        <w:rPr>
          <w:rFonts w:ascii="Arial" w:hAnsi="Arial" w:cs="Arial"/>
          <w:sz w:val="32"/>
          <w:szCs w:val="32"/>
        </w:rPr>
        <w:t>Patient Experience and Outcomes</w:t>
      </w:r>
      <w:bookmarkEnd w:id="16"/>
    </w:p>
    <w:p w14:paraId="395A36D2" w14:textId="77777777" w:rsidR="00B97921" w:rsidRPr="00B97921" w:rsidRDefault="00B97921" w:rsidP="00B97921"/>
    <w:p w14:paraId="54F5F991" w14:textId="77777777" w:rsidR="00883748" w:rsidRPr="00883748" w:rsidRDefault="00883748" w:rsidP="00CC32A5">
      <w:pPr>
        <w:jc w:val="both"/>
        <w:rPr>
          <w:rFonts w:ascii="Arial" w:hAnsi="Arial" w:cs="Arial"/>
          <w:b/>
          <w:color w:val="365F91" w:themeColor="accent1" w:themeShade="BF"/>
          <w:sz w:val="24"/>
          <w:szCs w:val="24"/>
        </w:rPr>
      </w:pPr>
      <w:r w:rsidRPr="00883748">
        <w:rPr>
          <w:rFonts w:ascii="Arial" w:hAnsi="Arial" w:cs="Arial"/>
          <w:b/>
          <w:color w:val="365F91" w:themeColor="accent1" w:themeShade="BF"/>
          <w:sz w:val="24"/>
          <w:szCs w:val="24"/>
        </w:rPr>
        <w:t>Patient Experience and Information</w:t>
      </w:r>
    </w:p>
    <w:sdt>
      <w:sdtPr>
        <w:rPr>
          <w:rFonts w:ascii="Arial" w:hAnsi="Arial" w:cs="Arial"/>
        </w:rPr>
        <w:id w:val="402031408"/>
        <w:placeholder>
          <w:docPart w:val="DefaultPlaceholder_-1854013440"/>
        </w:placeholder>
      </w:sdtPr>
      <w:sdtEndPr/>
      <w:sdtContent>
        <w:p w14:paraId="7B74235D" w14:textId="7C6FD249" w:rsidR="001012DE" w:rsidRPr="001012DE" w:rsidRDefault="00B9092F" w:rsidP="00883748">
          <w:pPr>
            <w:jc w:val="both"/>
            <w:rPr>
              <w:rFonts w:ascii="Arial" w:hAnsi="Arial" w:cs="Arial"/>
            </w:rPr>
          </w:pPr>
          <w:r w:rsidRPr="00B9092F">
            <w:rPr>
              <w:rFonts w:ascii="Arial" w:hAnsi="Arial" w:cs="Arial"/>
              <w:i/>
              <w:iCs/>
              <w:color w:val="FF0000"/>
            </w:rPr>
            <w:t>Click here</w:t>
          </w:r>
          <w:r w:rsidRPr="00B9092F">
            <w:rPr>
              <w:rFonts w:ascii="Arial" w:hAnsi="Arial" w:cs="Arial"/>
              <w:color w:val="FF0000"/>
            </w:rPr>
            <w:t xml:space="preserve"> </w:t>
          </w:r>
          <w:r>
            <w:rPr>
              <w:rFonts w:ascii="Arial" w:hAnsi="Arial" w:cs="Arial"/>
            </w:rPr>
            <w:t>to provide any updates or data on key achievements relating top patient experience and outcomes. For example, this could include the implementation of patient advice leaflets,</w:t>
          </w:r>
          <w:r w:rsidR="005E6D74">
            <w:rPr>
              <w:rFonts w:ascii="Arial" w:hAnsi="Arial" w:cs="Arial"/>
            </w:rPr>
            <w:t xml:space="preserve"> PROMS, Friends and Family Test responses or any innovations implemented to improve </w:t>
          </w:r>
          <w:r w:rsidR="001F1C08">
            <w:rPr>
              <w:rFonts w:ascii="Arial" w:hAnsi="Arial" w:cs="Arial"/>
            </w:rPr>
            <w:t>patient</w:t>
          </w:r>
          <w:r w:rsidR="005E6D74">
            <w:rPr>
              <w:rFonts w:ascii="Arial" w:hAnsi="Arial" w:cs="Arial"/>
            </w:rPr>
            <w:t xml:space="preserve"> experience/information </w:t>
          </w:r>
        </w:p>
      </w:sdtContent>
    </w:sdt>
    <w:p w14:paraId="090F02CC" w14:textId="77777777" w:rsidR="00CC32A5" w:rsidRPr="00DE4570" w:rsidRDefault="00F448A9" w:rsidP="00540C64">
      <w:pPr>
        <w:pStyle w:val="Heading1"/>
        <w:rPr>
          <w:rFonts w:ascii="Arial" w:hAnsi="Arial" w:cs="Arial"/>
          <w:noProof/>
          <w:sz w:val="32"/>
          <w:szCs w:val="32"/>
          <w:lang w:eastAsia="en-GB"/>
        </w:rPr>
      </w:pPr>
      <w:bookmarkStart w:id="17" w:name="_Toc152943010"/>
      <w:r w:rsidRPr="00DE4570">
        <w:rPr>
          <w:rFonts w:ascii="Arial" w:hAnsi="Arial" w:cs="Arial"/>
          <w:noProof/>
          <w:sz w:val="32"/>
          <w:szCs w:val="32"/>
          <w:lang w:eastAsia="en-GB"/>
        </w:rPr>
        <w:t xml:space="preserve">7.0 </w:t>
      </w:r>
      <w:r w:rsidR="00CC32A5" w:rsidRPr="00DE4570">
        <w:rPr>
          <w:rFonts w:ascii="Arial" w:hAnsi="Arial" w:cs="Arial"/>
          <w:noProof/>
          <w:sz w:val="32"/>
          <w:szCs w:val="32"/>
          <w:lang w:eastAsia="en-GB"/>
        </w:rPr>
        <w:t xml:space="preserve">Education and Training </w:t>
      </w:r>
      <w:r w:rsidR="00274539" w:rsidRPr="00DE4570">
        <w:rPr>
          <w:rFonts w:ascii="Arial" w:hAnsi="Arial" w:cs="Arial"/>
          <w:noProof/>
          <w:sz w:val="32"/>
          <w:szCs w:val="32"/>
          <w:lang w:eastAsia="en-GB"/>
        </w:rPr>
        <w:t>/ Sharing Practice</w:t>
      </w:r>
      <w:bookmarkEnd w:id="17"/>
      <w:r w:rsidR="00274539" w:rsidRPr="00DE4570">
        <w:rPr>
          <w:rFonts w:ascii="Arial" w:hAnsi="Arial" w:cs="Arial"/>
          <w:noProof/>
          <w:sz w:val="32"/>
          <w:szCs w:val="32"/>
          <w:lang w:eastAsia="en-GB"/>
        </w:rPr>
        <w:t xml:space="preserve"> </w:t>
      </w:r>
    </w:p>
    <w:p w14:paraId="1FEAFEB0" w14:textId="77777777" w:rsidR="001012DE" w:rsidRPr="00DE4570" w:rsidRDefault="001012DE" w:rsidP="009C0A37">
      <w:pPr>
        <w:rPr>
          <w:rFonts w:ascii="Arial" w:hAnsi="Arial" w:cs="Arial"/>
          <w:b/>
          <w:color w:val="365F91" w:themeColor="accent1" w:themeShade="BF"/>
          <w:sz w:val="24"/>
          <w:szCs w:val="24"/>
          <w:lang w:eastAsia="en-GB"/>
        </w:rPr>
      </w:pPr>
    </w:p>
    <w:p w14:paraId="153970B8" w14:textId="77777777" w:rsidR="001012DE" w:rsidRPr="00DE4570" w:rsidRDefault="001012DE" w:rsidP="009C0A37">
      <w:pPr>
        <w:rPr>
          <w:rFonts w:ascii="Arial" w:hAnsi="Arial" w:cs="Arial"/>
          <w:b/>
          <w:color w:val="365F91" w:themeColor="accent1" w:themeShade="BF"/>
          <w:sz w:val="24"/>
          <w:szCs w:val="24"/>
          <w:lang w:eastAsia="en-GB"/>
        </w:rPr>
      </w:pPr>
      <w:r w:rsidRPr="00DE4570">
        <w:rPr>
          <w:rFonts w:ascii="Arial" w:hAnsi="Arial" w:cs="Arial"/>
          <w:b/>
          <w:color w:val="365F91" w:themeColor="accent1" w:themeShade="BF"/>
          <w:sz w:val="24"/>
          <w:szCs w:val="24"/>
          <w:lang w:eastAsia="en-GB"/>
        </w:rPr>
        <w:t>Education and Training</w:t>
      </w:r>
    </w:p>
    <w:p w14:paraId="57A600F5" w14:textId="158E9F87" w:rsidR="001012DE" w:rsidRPr="00D16D5D" w:rsidRDefault="001012DE" w:rsidP="009C0A37">
      <w:pPr>
        <w:rPr>
          <w:rFonts w:ascii="Arial" w:hAnsi="Arial" w:cs="Arial"/>
          <w:lang w:eastAsia="en-GB"/>
        </w:rPr>
      </w:pPr>
      <w:r w:rsidRPr="00D16D5D">
        <w:rPr>
          <w:rFonts w:ascii="Arial" w:hAnsi="Arial" w:cs="Arial"/>
          <w:lang w:eastAsia="en-GB"/>
        </w:rPr>
        <w:t xml:space="preserve">In addition to routine training and development undertaken across the </w:t>
      </w:r>
      <w:sdt>
        <w:sdtPr>
          <w:rPr>
            <w:rFonts w:ascii="Arial" w:hAnsi="Arial" w:cs="Arial"/>
            <w:lang w:eastAsia="en-GB"/>
          </w:rPr>
          <w:id w:val="2139295357"/>
          <w:placeholder>
            <w:docPart w:val="DefaultPlaceholder_-1854013440"/>
          </w:placeholder>
        </w:sdtPr>
        <w:sdtEndPr/>
        <w:sdtContent>
          <w:r w:rsidRPr="00D16D5D">
            <w:rPr>
              <w:rFonts w:ascii="Arial" w:hAnsi="Arial" w:cs="Arial"/>
              <w:lang w:eastAsia="en-GB"/>
            </w:rPr>
            <w:t>MTCC</w:t>
          </w:r>
          <w:r w:rsidR="00DB5B7D">
            <w:rPr>
              <w:rFonts w:ascii="Arial" w:hAnsi="Arial" w:cs="Arial"/>
              <w:lang w:eastAsia="en-GB"/>
            </w:rPr>
            <w:t xml:space="preserve">/TU </w:t>
          </w:r>
          <w:r w:rsidR="00DB5B7D" w:rsidRPr="00DB5B7D">
            <w:rPr>
              <w:rFonts w:ascii="Arial" w:hAnsi="Arial" w:cs="Arial"/>
              <w:color w:val="FF0000"/>
              <w:lang w:eastAsia="en-GB"/>
            </w:rPr>
            <w:t>delete as appropriate</w:t>
          </w:r>
        </w:sdtContent>
      </w:sdt>
      <w:r w:rsidRPr="00D16D5D">
        <w:rPr>
          <w:rFonts w:ascii="Arial" w:hAnsi="Arial" w:cs="Arial"/>
          <w:lang w:eastAsia="en-GB"/>
        </w:rPr>
        <w:t xml:space="preserve"> the following are a few highlights of initiatives that have taken place during the past twelve months. </w:t>
      </w:r>
    </w:p>
    <w:sdt>
      <w:sdtPr>
        <w:rPr>
          <w:rFonts w:ascii="Arial" w:hAnsi="Arial" w:cs="Arial"/>
          <w:noProof/>
          <w:color w:val="000000" w:themeColor="text1"/>
          <w:sz w:val="22"/>
          <w:szCs w:val="22"/>
        </w:rPr>
        <w:id w:val="-1666466499"/>
        <w:placeholder>
          <w:docPart w:val="DefaultPlaceholder_-1854013440"/>
        </w:placeholder>
      </w:sdtPr>
      <w:sdtEndPr/>
      <w:sdtContent>
        <w:p w14:paraId="2F429B37" w14:textId="517E6365" w:rsidR="00586009" w:rsidRPr="00AF7F9E" w:rsidRDefault="00AF7F9E" w:rsidP="00AF7F9E">
          <w:pPr>
            <w:pStyle w:val="NormalWeb"/>
            <w:numPr>
              <w:ilvl w:val="0"/>
              <w:numId w:val="33"/>
            </w:numPr>
            <w:ind w:left="714" w:hanging="357"/>
            <w:jc w:val="both"/>
            <w:rPr>
              <w:rFonts w:ascii="Arial" w:hAnsi="Arial" w:cs="Arial"/>
              <w:sz w:val="22"/>
              <w:szCs w:val="22"/>
              <w:lang w:val="en"/>
            </w:rPr>
          </w:pPr>
          <w:r w:rsidRPr="00AF7F9E">
            <w:rPr>
              <w:rFonts w:ascii="Arial" w:hAnsi="Arial" w:cs="Arial"/>
              <w:i/>
              <w:iCs/>
              <w:noProof/>
              <w:color w:val="FF0000"/>
              <w:sz w:val="22"/>
              <w:szCs w:val="22"/>
            </w:rPr>
            <w:t>Click here</w:t>
          </w:r>
          <w:r w:rsidRPr="00AF7F9E">
            <w:rPr>
              <w:rFonts w:ascii="Arial" w:hAnsi="Arial" w:cs="Arial"/>
              <w:noProof/>
              <w:color w:val="FF0000"/>
              <w:sz w:val="22"/>
              <w:szCs w:val="22"/>
            </w:rPr>
            <w:t xml:space="preserve"> </w:t>
          </w:r>
          <w:r>
            <w:rPr>
              <w:rFonts w:ascii="Arial" w:hAnsi="Arial" w:cs="Arial"/>
              <w:noProof/>
              <w:color w:val="000000" w:themeColor="text1"/>
              <w:sz w:val="22"/>
              <w:szCs w:val="22"/>
            </w:rPr>
            <w:t>to provide highlights</w:t>
          </w:r>
          <w:r w:rsidRPr="00AF7F9E">
            <w:rPr>
              <w:rFonts w:ascii="Arial" w:hAnsi="Arial" w:cs="Arial"/>
              <w:noProof/>
              <w:color w:val="000000" w:themeColor="text1"/>
              <w:sz w:val="22"/>
              <w:szCs w:val="22"/>
            </w:rPr>
            <w:t xml:space="preserve"> </w:t>
          </w:r>
        </w:p>
      </w:sdtContent>
    </w:sdt>
    <w:sdt>
      <w:sdtPr>
        <w:rPr>
          <w:rFonts w:ascii="Arial" w:hAnsi="Arial" w:cs="Arial"/>
          <w:color w:val="FF0000"/>
          <w:lang w:eastAsia="en-GB"/>
        </w:rPr>
        <w:id w:val="-1520687903"/>
        <w:placeholder>
          <w:docPart w:val="DefaultPlaceholder_-1854013440"/>
        </w:placeholder>
      </w:sdtPr>
      <w:sdtEndPr/>
      <w:sdtContent>
        <w:p w14:paraId="2949554A" w14:textId="3A1735A0" w:rsidR="001012DE" w:rsidRPr="00B9092F" w:rsidRDefault="00DB5B7D" w:rsidP="00DE4570">
          <w:pPr>
            <w:spacing w:line="240" w:lineRule="auto"/>
            <w:jc w:val="both"/>
            <w:rPr>
              <w:rFonts w:ascii="Arial" w:hAnsi="Arial" w:cs="Arial"/>
              <w:lang w:eastAsia="en-GB"/>
            </w:rPr>
          </w:pPr>
          <w:r w:rsidRPr="00DB5B7D">
            <w:rPr>
              <w:rFonts w:ascii="Arial" w:hAnsi="Arial" w:cs="Arial"/>
              <w:i/>
              <w:iCs/>
              <w:color w:val="FF0000"/>
              <w:lang w:eastAsia="en-GB"/>
            </w:rPr>
            <w:t>Click here</w:t>
          </w:r>
          <w:r>
            <w:rPr>
              <w:rFonts w:ascii="Arial" w:hAnsi="Arial" w:cs="Arial"/>
              <w:color w:val="FF0000"/>
              <w:lang w:eastAsia="en-GB"/>
            </w:rPr>
            <w:t xml:space="preserve"> </w:t>
          </w:r>
          <w:r w:rsidRPr="00DB5B7D">
            <w:rPr>
              <w:rFonts w:ascii="Arial" w:hAnsi="Arial" w:cs="Arial"/>
              <w:lang w:eastAsia="en-GB"/>
            </w:rPr>
            <w:t>to provide contemporaneous data relating to ED Level 1 &amp; Level 2 NMTNG Competency Framework Compliance and Ward Competencies as appropriate and reference any forecasted changes.</w:t>
          </w:r>
        </w:p>
      </w:sdtContent>
    </w:sdt>
    <w:sdt>
      <w:sdtPr>
        <w:rPr>
          <w:rFonts w:ascii="Arial" w:hAnsi="Arial" w:cs="Arial"/>
          <w:bCs/>
          <w:lang w:eastAsia="en-GB"/>
        </w:rPr>
        <w:id w:val="-70201256"/>
        <w:placeholder>
          <w:docPart w:val="DefaultPlaceholder_-1854013440"/>
        </w:placeholder>
      </w:sdtPr>
      <w:sdtEndPr/>
      <w:sdtContent>
        <w:p w14:paraId="35357B0E" w14:textId="365EE75B" w:rsidR="00B9092F" w:rsidRPr="00B9092F" w:rsidRDefault="00B9092F" w:rsidP="00B97921">
          <w:pPr>
            <w:rPr>
              <w:rFonts w:ascii="Arial" w:hAnsi="Arial" w:cs="Arial"/>
              <w:bCs/>
              <w:lang w:eastAsia="en-GB"/>
            </w:rPr>
          </w:pPr>
          <w:r w:rsidRPr="00B9092F">
            <w:rPr>
              <w:rFonts w:ascii="Arial" w:hAnsi="Arial" w:cs="Arial"/>
              <w:bCs/>
              <w:i/>
              <w:iCs/>
              <w:color w:val="FF0000"/>
              <w:lang w:eastAsia="en-GB"/>
            </w:rPr>
            <w:t>Click here</w:t>
          </w:r>
          <w:r w:rsidRPr="00B9092F">
            <w:rPr>
              <w:rFonts w:ascii="Arial" w:hAnsi="Arial" w:cs="Arial"/>
              <w:bCs/>
              <w:color w:val="FF0000"/>
              <w:lang w:eastAsia="en-GB"/>
            </w:rPr>
            <w:t xml:space="preserve"> </w:t>
          </w:r>
          <w:r w:rsidRPr="00B9092F">
            <w:rPr>
              <w:rFonts w:ascii="Arial" w:hAnsi="Arial" w:cs="Arial"/>
              <w:bCs/>
              <w:lang w:eastAsia="en-GB"/>
            </w:rPr>
            <w:t xml:space="preserve">to provide an overview of Medical Training relating to </w:t>
          </w:r>
          <w:r w:rsidR="00D16E92" w:rsidRPr="00B9092F">
            <w:rPr>
              <w:rFonts w:ascii="Arial" w:hAnsi="Arial" w:cs="Arial"/>
              <w:bCs/>
              <w:lang w:eastAsia="en-GB"/>
            </w:rPr>
            <w:t>medical</w:t>
          </w:r>
          <w:r w:rsidRPr="00B9092F">
            <w:rPr>
              <w:rFonts w:ascii="Arial" w:hAnsi="Arial" w:cs="Arial"/>
              <w:bCs/>
              <w:lang w:eastAsia="en-GB"/>
            </w:rPr>
            <w:t xml:space="preserve"> staff involved in Major Trauma – this can include TTL training logs ETC/ATLS/APLS </w:t>
          </w:r>
          <w:r w:rsidR="001F1C08">
            <w:rPr>
              <w:rFonts w:ascii="Arial" w:hAnsi="Arial" w:cs="Arial"/>
              <w:bCs/>
              <w:lang w:eastAsia="en-GB"/>
            </w:rPr>
            <w:t>c</w:t>
          </w:r>
          <w:r w:rsidRPr="00B9092F">
            <w:rPr>
              <w:rFonts w:ascii="Arial" w:hAnsi="Arial" w:cs="Arial"/>
              <w:bCs/>
              <w:lang w:eastAsia="en-GB"/>
            </w:rPr>
            <w:t>ompliance</w:t>
          </w:r>
          <w:r w:rsidR="005E6D74">
            <w:rPr>
              <w:rFonts w:ascii="Arial" w:hAnsi="Arial" w:cs="Arial"/>
              <w:bCs/>
              <w:lang w:eastAsia="en-GB"/>
            </w:rPr>
            <w:t>, DCS and DCOTS training</w:t>
          </w:r>
          <w:r w:rsidRPr="00B9092F">
            <w:rPr>
              <w:rFonts w:ascii="Arial" w:hAnsi="Arial" w:cs="Arial"/>
              <w:bCs/>
              <w:lang w:eastAsia="en-GB"/>
            </w:rPr>
            <w:t xml:space="preserve"> etc.</w:t>
          </w:r>
        </w:p>
      </w:sdtContent>
    </w:sdt>
    <w:sdt>
      <w:sdtPr>
        <w:rPr>
          <w:rFonts w:ascii="Arial" w:hAnsi="Arial" w:cs="Arial"/>
          <w:bCs/>
          <w:lang w:eastAsia="en-GB"/>
        </w:rPr>
        <w:id w:val="-1550073736"/>
        <w:placeholder>
          <w:docPart w:val="DefaultPlaceholder_-1854013440"/>
        </w:placeholder>
      </w:sdtPr>
      <w:sdtEndPr/>
      <w:sdtContent>
        <w:p w14:paraId="3EBBED87" w14:textId="4F4BBB87" w:rsidR="00B9092F" w:rsidRPr="00B9092F" w:rsidRDefault="00B9092F" w:rsidP="00B97921">
          <w:pPr>
            <w:rPr>
              <w:rFonts w:ascii="Arial" w:hAnsi="Arial" w:cs="Arial"/>
              <w:bCs/>
              <w:lang w:eastAsia="en-GB"/>
            </w:rPr>
          </w:pPr>
          <w:r w:rsidRPr="00D16E92">
            <w:rPr>
              <w:rFonts w:ascii="Arial" w:hAnsi="Arial" w:cs="Arial"/>
              <w:bCs/>
              <w:i/>
              <w:iCs/>
              <w:color w:val="FF0000"/>
              <w:lang w:eastAsia="en-GB"/>
            </w:rPr>
            <w:t>Click here</w:t>
          </w:r>
          <w:r w:rsidRPr="00D16E92">
            <w:rPr>
              <w:rFonts w:ascii="Arial" w:hAnsi="Arial" w:cs="Arial"/>
              <w:bCs/>
              <w:color w:val="FF0000"/>
              <w:lang w:eastAsia="en-GB"/>
            </w:rPr>
            <w:t xml:space="preserve"> </w:t>
          </w:r>
          <w:r w:rsidRPr="00B9092F">
            <w:rPr>
              <w:rFonts w:ascii="Arial" w:hAnsi="Arial" w:cs="Arial"/>
              <w:bCs/>
              <w:lang w:eastAsia="en-GB"/>
            </w:rPr>
            <w:t xml:space="preserve">to provide an overview of Major Trauma Simulation programme that has taken place over the </w:t>
          </w:r>
          <w:r w:rsidR="00D16E92" w:rsidRPr="00B9092F">
            <w:rPr>
              <w:rFonts w:ascii="Arial" w:hAnsi="Arial" w:cs="Arial"/>
              <w:bCs/>
              <w:lang w:eastAsia="en-GB"/>
            </w:rPr>
            <w:t>12-month</w:t>
          </w:r>
          <w:r w:rsidRPr="00B9092F">
            <w:rPr>
              <w:rFonts w:ascii="Arial" w:hAnsi="Arial" w:cs="Arial"/>
              <w:bCs/>
              <w:lang w:eastAsia="en-GB"/>
            </w:rPr>
            <w:t xml:space="preserve"> period covered by the Annual Report</w:t>
          </w:r>
        </w:p>
      </w:sdtContent>
    </w:sdt>
    <w:p w14:paraId="7D59B638" w14:textId="419611CB" w:rsidR="001012DE" w:rsidRPr="003E4E3E" w:rsidRDefault="00DE4570" w:rsidP="00B97921">
      <w:pPr>
        <w:rPr>
          <w:rFonts w:ascii="Arial" w:hAnsi="Arial" w:cs="Arial"/>
          <w:b/>
          <w:color w:val="365F91" w:themeColor="accent1" w:themeShade="BF"/>
          <w:sz w:val="24"/>
          <w:szCs w:val="24"/>
          <w:lang w:eastAsia="en-GB"/>
        </w:rPr>
      </w:pPr>
      <w:r w:rsidRPr="003E4E3E">
        <w:rPr>
          <w:rFonts w:ascii="Arial" w:hAnsi="Arial" w:cs="Arial"/>
          <w:b/>
          <w:color w:val="365F91" w:themeColor="accent1" w:themeShade="BF"/>
          <w:sz w:val="24"/>
          <w:szCs w:val="24"/>
          <w:lang w:eastAsia="en-GB"/>
        </w:rPr>
        <w:t xml:space="preserve">Audit and Research, </w:t>
      </w:r>
      <w:r w:rsidR="001012DE" w:rsidRPr="003E4E3E">
        <w:rPr>
          <w:rFonts w:ascii="Arial" w:hAnsi="Arial" w:cs="Arial"/>
          <w:b/>
          <w:color w:val="365F91" w:themeColor="accent1" w:themeShade="BF"/>
          <w:sz w:val="24"/>
          <w:szCs w:val="24"/>
          <w:lang w:eastAsia="en-GB"/>
        </w:rPr>
        <w:t>Conferences and Publications</w:t>
      </w:r>
    </w:p>
    <w:p w14:paraId="75B08757" w14:textId="5F51C46D" w:rsidR="00E23110" w:rsidRPr="003E4E3E" w:rsidRDefault="00202DC3" w:rsidP="00B97921">
      <w:pPr>
        <w:rPr>
          <w:rFonts w:ascii="Arial" w:hAnsi="Arial" w:cs="Arial"/>
          <w:lang w:eastAsia="en-GB"/>
        </w:rPr>
      </w:pPr>
      <w:sdt>
        <w:sdtPr>
          <w:rPr>
            <w:rFonts w:ascii="Arial" w:hAnsi="Arial" w:cs="Arial"/>
            <w:lang w:eastAsia="en-GB"/>
          </w:rPr>
          <w:id w:val="-12153523"/>
          <w:placeholder>
            <w:docPart w:val="DefaultPlaceholder_-1854013440"/>
          </w:placeholder>
        </w:sdtPr>
        <w:sdtEndPr/>
        <w:sdtContent>
          <w:r w:rsidR="00147BF9" w:rsidRPr="00147BF9">
            <w:rPr>
              <w:rFonts w:ascii="Arial" w:hAnsi="Arial" w:cs="Arial"/>
              <w:i/>
              <w:iCs/>
              <w:color w:val="FF0000"/>
              <w:lang w:eastAsia="en-GB"/>
            </w:rPr>
            <w:t>Click here</w:t>
          </w:r>
          <w:r w:rsidR="00147BF9" w:rsidRPr="00147BF9">
            <w:rPr>
              <w:rFonts w:ascii="Arial" w:hAnsi="Arial" w:cs="Arial"/>
              <w:color w:val="FF0000"/>
              <w:lang w:eastAsia="en-GB"/>
            </w:rPr>
            <w:t xml:space="preserve"> </w:t>
          </w:r>
          <w:r w:rsidR="00147BF9">
            <w:rPr>
              <w:rFonts w:ascii="Arial" w:hAnsi="Arial" w:cs="Arial"/>
              <w:lang w:eastAsia="en-GB"/>
            </w:rPr>
            <w:t xml:space="preserve">to provide an overview of any National Clinical Trials, Network &amp; local audits, </w:t>
          </w:r>
          <w:r w:rsidR="00AF7F9E">
            <w:rPr>
              <w:rFonts w:ascii="Arial" w:hAnsi="Arial" w:cs="Arial"/>
              <w:lang w:eastAsia="en-GB"/>
            </w:rPr>
            <w:t>presentations,</w:t>
          </w:r>
          <w:r w:rsidR="00147BF9">
            <w:rPr>
              <w:rFonts w:ascii="Arial" w:hAnsi="Arial" w:cs="Arial"/>
              <w:lang w:eastAsia="en-GB"/>
            </w:rPr>
            <w:t xml:space="preserve"> and publications relating to Major Trauma from your organisation </w:t>
          </w:r>
        </w:sdtContent>
      </w:sdt>
    </w:p>
    <w:p w14:paraId="5BBEA95F" w14:textId="4B1D12A4" w:rsidR="009F23A9" w:rsidRDefault="00F448A9" w:rsidP="00540C64">
      <w:pPr>
        <w:pStyle w:val="Heading1"/>
        <w:rPr>
          <w:rFonts w:ascii="Arial" w:hAnsi="Arial" w:cs="Arial"/>
          <w:noProof/>
          <w:sz w:val="32"/>
          <w:szCs w:val="32"/>
          <w:lang w:eastAsia="en-GB"/>
        </w:rPr>
      </w:pPr>
      <w:bookmarkStart w:id="18" w:name="_Toc152943011"/>
      <w:r w:rsidRPr="00DE4570">
        <w:rPr>
          <w:rFonts w:ascii="Arial" w:hAnsi="Arial" w:cs="Arial"/>
          <w:noProof/>
          <w:sz w:val="32"/>
          <w:szCs w:val="32"/>
          <w:lang w:eastAsia="en-GB"/>
        </w:rPr>
        <w:t xml:space="preserve">8.0 </w:t>
      </w:r>
      <w:r w:rsidR="009F23A9">
        <w:rPr>
          <w:rFonts w:ascii="Arial" w:hAnsi="Arial" w:cs="Arial"/>
          <w:noProof/>
          <w:sz w:val="32"/>
          <w:szCs w:val="32"/>
          <w:lang w:eastAsia="en-GB"/>
        </w:rPr>
        <w:t>Current challe</w:t>
      </w:r>
      <w:r w:rsidR="00090109">
        <w:rPr>
          <w:rFonts w:ascii="Arial" w:hAnsi="Arial" w:cs="Arial"/>
          <w:noProof/>
          <w:sz w:val="32"/>
          <w:szCs w:val="32"/>
          <w:lang w:eastAsia="en-GB"/>
        </w:rPr>
        <w:t>n</w:t>
      </w:r>
      <w:r w:rsidR="009F23A9">
        <w:rPr>
          <w:rFonts w:ascii="Arial" w:hAnsi="Arial" w:cs="Arial"/>
          <w:noProof/>
          <w:sz w:val="32"/>
          <w:szCs w:val="32"/>
          <w:lang w:eastAsia="en-GB"/>
        </w:rPr>
        <w:t>ges and pressures</w:t>
      </w:r>
      <w:bookmarkEnd w:id="18"/>
    </w:p>
    <w:p w14:paraId="4F1A0D0A" w14:textId="77777777" w:rsidR="009F23A9" w:rsidRPr="009F23A9" w:rsidRDefault="009F23A9" w:rsidP="009F23A9">
      <w:pPr>
        <w:rPr>
          <w:rFonts w:ascii="Arial" w:hAnsi="Arial" w:cs="Arial"/>
          <w:lang w:eastAsia="en-GB"/>
        </w:rPr>
      </w:pPr>
    </w:p>
    <w:sdt>
      <w:sdtPr>
        <w:rPr>
          <w:rFonts w:ascii="Arial" w:hAnsi="Arial" w:cs="Arial"/>
          <w:lang w:eastAsia="en-GB"/>
        </w:rPr>
        <w:id w:val="-647515490"/>
        <w:placeholder>
          <w:docPart w:val="DefaultPlaceholder_-1854013440"/>
        </w:placeholder>
      </w:sdtPr>
      <w:sdtEndPr>
        <w:rPr>
          <w:rFonts w:asciiTheme="minorHAnsi" w:hAnsiTheme="minorHAnsi" w:cstheme="minorBidi"/>
        </w:rPr>
      </w:sdtEndPr>
      <w:sdtContent>
        <w:p w14:paraId="1A959DC3" w14:textId="3261AB51" w:rsidR="009F23A9" w:rsidRDefault="009F23A9" w:rsidP="009F23A9">
          <w:pPr>
            <w:rPr>
              <w:rFonts w:ascii="Arial" w:hAnsi="Arial" w:cs="Arial"/>
              <w:lang w:eastAsia="en-GB"/>
            </w:rPr>
          </w:pPr>
          <w:r w:rsidRPr="009F23A9">
            <w:rPr>
              <w:rFonts w:ascii="Arial" w:hAnsi="Arial" w:cs="Arial"/>
              <w:i/>
              <w:iCs/>
              <w:color w:val="FF0000"/>
              <w:lang w:eastAsia="en-GB"/>
            </w:rPr>
            <w:t>Click here</w:t>
          </w:r>
          <w:r w:rsidRPr="009F23A9">
            <w:rPr>
              <w:rFonts w:ascii="Arial" w:hAnsi="Arial" w:cs="Arial"/>
              <w:color w:val="FF0000"/>
              <w:lang w:eastAsia="en-GB"/>
            </w:rPr>
            <w:t xml:space="preserve"> </w:t>
          </w:r>
          <w:r w:rsidRPr="009F23A9">
            <w:rPr>
              <w:rFonts w:ascii="Arial" w:hAnsi="Arial" w:cs="Arial"/>
              <w:lang w:eastAsia="en-GB"/>
            </w:rPr>
            <w:t>to provide an overview of the current challenges and pressures within your organisation</w:t>
          </w:r>
        </w:p>
        <w:p w14:paraId="3027AE57" w14:textId="77777777" w:rsidR="009F23A9" w:rsidRPr="009F23A9" w:rsidRDefault="00202DC3" w:rsidP="009F23A9">
          <w:pPr>
            <w:pStyle w:val="ListParagraph"/>
            <w:numPr>
              <w:ilvl w:val="0"/>
              <w:numId w:val="33"/>
            </w:numPr>
            <w:rPr>
              <w:rFonts w:ascii="Arial" w:hAnsi="Arial" w:cs="Arial"/>
              <w:lang w:eastAsia="en-GB"/>
            </w:rPr>
          </w:pPr>
        </w:p>
      </w:sdtContent>
    </w:sdt>
    <w:p w14:paraId="7CECAFB3" w14:textId="1535ADF7" w:rsidR="00CC32A5" w:rsidRPr="00DE4570" w:rsidRDefault="009F23A9" w:rsidP="00540C64">
      <w:pPr>
        <w:pStyle w:val="Heading1"/>
        <w:rPr>
          <w:rFonts w:ascii="Arial" w:hAnsi="Arial" w:cs="Arial"/>
          <w:noProof/>
          <w:sz w:val="32"/>
          <w:szCs w:val="32"/>
          <w:lang w:eastAsia="en-GB"/>
        </w:rPr>
      </w:pPr>
      <w:bookmarkStart w:id="19" w:name="_Toc152943012"/>
      <w:r>
        <w:rPr>
          <w:rFonts w:ascii="Arial" w:hAnsi="Arial" w:cs="Arial"/>
          <w:noProof/>
          <w:sz w:val="32"/>
          <w:szCs w:val="32"/>
          <w:lang w:eastAsia="en-GB"/>
        </w:rPr>
        <w:t xml:space="preserve">9.0 </w:t>
      </w:r>
      <w:r w:rsidR="00CC32A5" w:rsidRPr="00DE4570">
        <w:rPr>
          <w:rFonts w:ascii="Arial" w:hAnsi="Arial" w:cs="Arial"/>
          <w:noProof/>
          <w:sz w:val="32"/>
          <w:szCs w:val="32"/>
          <w:lang w:eastAsia="en-GB"/>
        </w:rPr>
        <w:t>Key Prior</w:t>
      </w:r>
      <w:r w:rsidR="00ED3014" w:rsidRPr="00DE4570">
        <w:rPr>
          <w:rFonts w:ascii="Arial" w:hAnsi="Arial" w:cs="Arial"/>
          <w:noProof/>
          <w:sz w:val="32"/>
          <w:szCs w:val="32"/>
          <w:lang w:eastAsia="en-GB"/>
        </w:rPr>
        <w:t>i</w:t>
      </w:r>
      <w:r w:rsidR="00CC32A5" w:rsidRPr="00DE4570">
        <w:rPr>
          <w:rFonts w:ascii="Arial" w:hAnsi="Arial" w:cs="Arial"/>
          <w:noProof/>
          <w:sz w:val="32"/>
          <w:szCs w:val="32"/>
          <w:lang w:eastAsia="en-GB"/>
        </w:rPr>
        <w:t>ties for the Future</w:t>
      </w:r>
      <w:bookmarkEnd w:id="19"/>
    </w:p>
    <w:p w14:paraId="1F1D53CD" w14:textId="77777777" w:rsidR="00B97921" w:rsidRPr="00DE4570" w:rsidRDefault="00B97921" w:rsidP="00B97921">
      <w:pPr>
        <w:rPr>
          <w:lang w:eastAsia="en-GB"/>
        </w:rPr>
      </w:pPr>
    </w:p>
    <w:sdt>
      <w:sdtPr>
        <w:rPr>
          <w:rFonts w:ascii="Arial" w:hAnsi="Arial" w:cs="Arial"/>
          <w:i/>
          <w:iCs/>
          <w:noProof/>
          <w:color w:val="FF0000"/>
          <w:lang w:eastAsia="en-GB"/>
        </w:rPr>
        <w:id w:val="-624624483"/>
        <w:placeholder>
          <w:docPart w:val="DefaultPlaceholder_-1854013440"/>
        </w:placeholder>
      </w:sdtPr>
      <w:sdtEndPr>
        <w:rPr>
          <w:i w:val="0"/>
          <w:iCs w:val="0"/>
          <w:color w:val="000000" w:themeColor="text1"/>
        </w:rPr>
      </w:sdtEndPr>
      <w:sdtContent>
        <w:p w14:paraId="6DC17EF7" w14:textId="46CACE8C" w:rsidR="00883748" w:rsidRPr="00DE4570" w:rsidRDefault="00DB5B7D" w:rsidP="00DE4570">
          <w:pPr>
            <w:spacing w:line="240" w:lineRule="auto"/>
            <w:jc w:val="both"/>
            <w:rPr>
              <w:rFonts w:ascii="Arial" w:hAnsi="Arial" w:cs="Arial"/>
              <w:noProof/>
              <w:color w:val="000000" w:themeColor="text1"/>
              <w:lang w:eastAsia="en-GB"/>
            </w:rPr>
          </w:pPr>
          <w:r w:rsidRPr="009D33AF">
            <w:rPr>
              <w:rFonts w:ascii="Arial" w:hAnsi="Arial" w:cs="Arial"/>
              <w:i/>
              <w:iCs/>
              <w:noProof/>
              <w:color w:val="FF0000"/>
              <w:lang w:eastAsia="en-GB"/>
            </w:rPr>
            <w:t>Click here</w:t>
          </w:r>
          <w:r w:rsidRPr="009D33AF">
            <w:rPr>
              <w:rFonts w:ascii="Arial" w:hAnsi="Arial" w:cs="Arial"/>
              <w:noProof/>
              <w:color w:val="FF0000"/>
              <w:lang w:eastAsia="en-GB"/>
            </w:rPr>
            <w:t xml:space="preserve"> </w:t>
          </w:r>
          <w:r>
            <w:rPr>
              <w:rFonts w:ascii="Arial" w:hAnsi="Arial" w:cs="Arial"/>
              <w:noProof/>
              <w:color w:val="000000" w:themeColor="text1"/>
              <w:lang w:eastAsia="en-GB"/>
            </w:rPr>
            <w:t xml:space="preserve">to provide </w:t>
          </w:r>
          <w:r w:rsidR="009D33AF">
            <w:rPr>
              <w:rFonts w:ascii="Arial" w:hAnsi="Arial" w:cs="Arial"/>
              <w:noProof/>
              <w:color w:val="000000" w:themeColor="text1"/>
              <w:lang w:eastAsia="en-GB"/>
            </w:rPr>
            <w:t>brief narrative</w:t>
          </w:r>
          <w:r>
            <w:rPr>
              <w:rFonts w:ascii="Arial" w:hAnsi="Arial" w:cs="Arial"/>
              <w:noProof/>
              <w:color w:val="000000" w:themeColor="text1"/>
              <w:lang w:eastAsia="en-GB"/>
            </w:rPr>
            <w:t xml:space="preserve"> </w:t>
          </w:r>
          <w:r w:rsidR="009D33AF">
            <w:rPr>
              <w:rFonts w:ascii="Arial" w:hAnsi="Arial" w:cs="Arial"/>
              <w:noProof/>
              <w:color w:val="000000" w:themeColor="text1"/>
              <w:lang w:eastAsia="en-GB"/>
            </w:rPr>
            <w:t xml:space="preserve">around </w:t>
          </w:r>
          <w:r>
            <w:rPr>
              <w:rFonts w:ascii="Arial" w:hAnsi="Arial" w:cs="Arial"/>
              <w:noProof/>
              <w:color w:val="000000" w:themeColor="text1"/>
              <w:lang w:eastAsia="en-GB"/>
            </w:rPr>
            <w:t xml:space="preserve">key priorties for the YYYY/YY period </w:t>
          </w:r>
        </w:p>
      </w:sdtContent>
    </w:sdt>
    <w:p w14:paraId="3330AAC4" w14:textId="2766072E" w:rsidR="002F7C40" w:rsidRPr="00DE4570" w:rsidRDefault="00883748" w:rsidP="00DE4570">
      <w:pPr>
        <w:spacing w:line="240" w:lineRule="auto"/>
        <w:jc w:val="both"/>
        <w:rPr>
          <w:rFonts w:ascii="Arial" w:hAnsi="Arial" w:cs="Arial"/>
          <w:noProof/>
          <w:color w:val="000000" w:themeColor="text1"/>
          <w:lang w:eastAsia="en-GB"/>
        </w:rPr>
      </w:pPr>
      <w:r w:rsidRPr="00DE4570">
        <w:rPr>
          <w:rFonts w:ascii="Arial" w:hAnsi="Arial" w:cs="Arial"/>
          <w:noProof/>
          <w:color w:val="000000" w:themeColor="text1"/>
          <w:lang w:eastAsia="en-GB"/>
        </w:rPr>
        <w:t xml:space="preserve">Key priorties are summarised below and form the basis of the work plan for </w:t>
      </w:r>
      <w:sdt>
        <w:sdtPr>
          <w:rPr>
            <w:rFonts w:ascii="Arial" w:hAnsi="Arial" w:cs="Arial"/>
            <w:noProof/>
            <w:color w:val="000000" w:themeColor="text1"/>
            <w:lang w:eastAsia="en-GB"/>
          </w:rPr>
          <w:id w:val="-1667472378"/>
          <w:placeholder>
            <w:docPart w:val="DefaultPlaceholder_-1854013440"/>
          </w:placeholder>
        </w:sdtPr>
        <w:sdtEndPr>
          <w:rPr>
            <w:i/>
            <w:iCs/>
            <w:color w:val="FF0000"/>
          </w:rPr>
        </w:sdtEndPr>
        <w:sdtContent>
          <w:r w:rsidR="009D33AF" w:rsidRPr="009D33AF">
            <w:rPr>
              <w:rFonts w:ascii="Arial" w:hAnsi="Arial" w:cs="Arial"/>
              <w:i/>
              <w:iCs/>
              <w:noProof/>
              <w:color w:val="FF0000"/>
              <w:lang w:eastAsia="en-GB"/>
            </w:rPr>
            <w:t>YYYY/YY</w:t>
          </w:r>
        </w:sdtContent>
      </w:sdt>
      <w:r w:rsidR="00B97921" w:rsidRPr="00DE4570">
        <w:rPr>
          <w:rFonts w:ascii="Arial" w:hAnsi="Arial" w:cs="Arial"/>
          <w:noProof/>
          <w:color w:val="000000" w:themeColor="text1"/>
          <w:lang w:eastAsia="en-GB"/>
        </w:rPr>
        <w:t>;</w:t>
      </w:r>
    </w:p>
    <w:tbl>
      <w:tblPr>
        <w:tblStyle w:val="TableGrid"/>
        <w:tblW w:w="0" w:type="auto"/>
        <w:tblLook w:val="04A0" w:firstRow="1" w:lastRow="0" w:firstColumn="1" w:lastColumn="0" w:noHBand="0" w:noVBand="1"/>
      </w:tblPr>
      <w:tblGrid>
        <w:gridCol w:w="9174"/>
      </w:tblGrid>
      <w:tr w:rsidR="00883748" w:rsidRPr="00D16D5D" w14:paraId="2A24FAF6" w14:textId="77777777" w:rsidTr="00883748">
        <w:tc>
          <w:tcPr>
            <w:tcW w:w="9180" w:type="dxa"/>
          </w:tcPr>
          <w:p w14:paraId="6D13DD5E" w14:textId="77777777" w:rsidR="00883748" w:rsidRPr="00DE4570" w:rsidRDefault="00883748" w:rsidP="00883748">
            <w:pPr>
              <w:jc w:val="both"/>
              <w:rPr>
                <w:rFonts w:ascii="Arial" w:hAnsi="Arial" w:cs="Arial"/>
                <w:b/>
                <w:noProof/>
                <w:color w:val="365F91" w:themeColor="accent1" w:themeShade="BF"/>
                <w:lang w:eastAsia="en-GB"/>
              </w:rPr>
            </w:pPr>
            <w:r w:rsidRPr="00DE4570">
              <w:rPr>
                <w:rFonts w:ascii="Arial" w:hAnsi="Arial" w:cs="Arial"/>
                <w:b/>
                <w:noProof/>
                <w:color w:val="365F91" w:themeColor="accent1" w:themeShade="BF"/>
                <w:lang w:eastAsia="en-GB"/>
              </w:rPr>
              <w:t xml:space="preserve">Priority Area: Reporting and Performance Monitoring </w:t>
            </w:r>
          </w:p>
          <w:p w14:paraId="2E2059E2" w14:textId="77777777" w:rsidR="00883748" w:rsidRPr="00D16D5D" w:rsidRDefault="00883748" w:rsidP="00B51596">
            <w:pPr>
              <w:jc w:val="both"/>
              <w:rPr>
                <w:rFonts w:ascii="Arial" w:hAnsi="Arial" w:cs="Arial"/>
                <w:b/>
                <w:noProof/>
                <w:color w:val="365F91" w:themeColor="accent1" w:themeShade="BF"/>
                <w:highlight w:val="yellow"/>
                <w:lang w:eastAsia="en-GB"/>
              </w:rPr>
            </w:pPr>
          </w:p>
        </w:tc>
      </w:tr>
      <w:tr w:rsidR="00883748" w:rsidRPr="00D16D5D" w14:paraId="45B8D695" w14:textId="77777777" w:rsidTr="00883748">
        <w:tc>
          <w:tcPr>
            <w:tcW w:w="9180" w:type="dxa"/>
          </w:tcPr>
          <w:p w14:paraId="341932A6" w14:textId="18ABBE11" w:rsidR="00DE4570" w:rsidRPr="00DE4570" w:rsidRDefault="00DE4570" w:rsidP="00147BF9">
            <w:pPr>
              <w:pStyle w:val="ListParagraph"/>
              <w:numPr>
                <w:ilvl w:val="0"/>
                <w:numId w:val="33"/>
              </w:numPr>
              <w:jc w:val="both"/>
              <w:rPr>
                <w:rFonts w:ascii="Arial" w:hAnsi="Arial" w:cs="Arial"/>
                <w:noProof/>
                <w:lang w:eastAsia="en-GB"/>
              </w:rPr>
            </w:pPr>
          </w:p>
        </w:tc>
      </w:tr>
      <w:tr w:rsidR="00CC30C3" w:rsidRPr="00D16D5D" w14:paraId="1690E3A0" w14:textId="77777777" w:rsidTr="00883748">
        <w:tc>
          <w:tcPr>
            <w:tcW w:w="9180" w:type="dxa"/>
          </w:tcPr>
          <w:p w14:paraId="5F0CE885" w14:textId="77777777" w:rsidR="00CC30C3" w:rsidRPr="00DE4570" w:rsidRDefault="00CC30C3" w:rsidP="00CC30C3">
            <w:pPr>
              <w:jc w:val="both"/>
              <w:rPr>
                <w:rFonts w:ascii="Arial" w:hAnsi="Arial" w:cs="Arial"/>
                <w:b/>
                <w:noProof/>
                <w:color w:val="365F91" w:themeColor="accent1" w:themeShade="BF"/>
                <w:lang w:eastAsia="en-GB"/>
              </w:rPr>
            </w:pPr>
            <w:r w:rsidRPr="00DE4570">
              <w:rPr>
                <w:rFonts w:ascii="Arial" w:hAnsi="Arial" w:cs="Arial"/>
                <w:b/>
                <w:noProof/>
                <w:color w:val="365F91" w:themeColor="accent1" w:themeShade="BF"/>
                <w:lang w:eastAsia="en-GB"/>
              </w:rPr>
              <w:t xml:space="preserve">Priority Area: Human Resource Infrastructure </w:t>
            </w:r>
          </w:p>
          <w:p w14:paraId="0D4120B8" w14:textId="77777777" w:rsidR="00CC30C3" w:rsidRPr="00D16D5D" w:rsidRDefault="00CC30C3" w:rsidP="00B51596">
            <w:pPr>
              <w:jc w:val="both"/>
              <w:rPr>
                <w:rFonts w:ascii="Arial" w:hAnsi="Arial" w:cs="Arial"/>
                <w:b/>
                <w:noProof/>
                <w:color w:val="365F91" w:themeColor="accent1" w:themeShade="BF"/>
                <w:highlight w:val="yellow"/>
                <w:lang w:eastAsia="en-GB"/>
              </w:rPr>
            </w:pPr>
          </w:p>
        </w:tc>
      </w:tr>
      <w:tr w:rsidR="00883748" w:rsidRPr="00D16D5D" w14:paraId="2C96CA99" w14:textId="77777777" w:rsidTr="00883748">
        <w:tc>
          <w:tcPr>
            <w:tcW w:w="9180" w:type="dxa"/>
          </w:tcPr>
          <w:p w14:paraId="24F6D6AF" w14:textId="77777777" w:rsidR="001E32D6" w:rsidRPr="00147BF9" w:rsidRDefault="001E32D6" w:rsidP="001E32D6">
            <w:pPr>
              <w:pStyle w:val="ListParagraph"/>
              <w:numPr>
                <w:ilvl w:val="0"/>
                <w:numId w:val="34"/>
              </w:numPr>
              <w:jc w:val="both"/>
              <w:rPr>
                <w:rFonts w:ascii="Arial" w:hAnsi="Arial" w:cs="Arial"/>
                <w:noProof/>
                <w:lang w:eastAsia="en-GB"/>
              </w:rPr>
            </w:pPr>
          </w:p>
        </w:tc>
      </w:tr>
      <w:tr w:rsidR="00883748" w:rsidRPr="00D16D5D" w14:paraId="6EF7A037" w14:textId="77777777" w:rsidTr="00883748">
        <w:tc>
          <w:tcPr>
            <w:tcW w:w="9180" w:type="dxa"/>
          </w:tcPr>
          <w:p w14:paraId="2FE70CF3" w14:textId="77777777" w:rsidR="00883748" w:rsidRPr="00DE4570" w:rsidRDefault="00883748" w:rsidP="00883748">
            <w:pPr>
              <w:jc w:val="both"/>
              <w:rPr>
                <w:rFonts w:ascii="Arial" w:hAnsi="Arial" w:cs="Arial"/>
                <w:b/>
                <w:noProof/>
                <w:color w:val="365F91" w:themeColor="accent1" w:themeShade="BF"/>
                <w:lang w:eastAsia="en-GB"/>
              </w:rPr>
            </w:pPr>
            <w:r w:rsidRPr="00DE4570">
              <w:rPr>
                <w:rFonts w:ascii="Arial" w:hAnsi="Arial" w:cs="Arial"/>
                <w:b/>
                <w:noProof/>
                <w:color w:val="365F91" w:themeColor="accent1" w:themeShade="BF"/>
                <w:lang w:eastAsia="en-GB"/>
              </w:rPr>
              <w:t xml:space="preserve">Priority Area: Estates and Facilities </w:t>
            </w:r>
          </w:p>
          <w:p w14:paraId="4DE8970D" w14:textId="77777777" w:rsidR="00883748" w:rsidRPr="00DE4570" w:rsidRDefault="00883748" w:rsidP="00B51596">
            <w:pPr>
              <w:jc w:val="both"/>
              <w:rPr>
                <w:rFonts w:ascii="Arial" w:hAnsi="Arial" w:cs="Arial"/>
                <w:b/>
                <w:noProof/>
                <w:color w:val="365F91" w:themeColor="accent1" w:themeShade="BF"/>
                <w:lang w:eastAsia="en-GB"/>
              </w:rPr>
            </w:pPr>
          </w:p>
        </w:tc>
      </w:tr>
      <w:tr w:rsidR="00883748" w:rsidRPr="00D16D5D" w14:paraId="0D5C991A" w14:textId="77777777" w:rsidTr="00883748">
        <w:tc>
          <w:tcPr>
            <w:tcW w:w="9180" w:type="dxa"/>
          </w:tcPr>
          <w:p w14:paraId="14654D8B" w14:textId="340188A1" w:rsidR="00B07E94" w:rsidRPr="00DE4570" w:rsidRDefault="00B07E94" w:rsidP="00880A0B">
            <w:pPr>
              <w:pStyle w:val="ListParagraph"/>
              <w:numPr>
                <w:ilvl w:val="0"/>
                <w:numId w:val="35"/>
              </w:numPr>
              <w:jc w:val="both"/>
              <w:rPr>
                <w:rFonts w:ascii="Arial" w:hAnsi="Arial" w:cs="Arial"/>
                <w:noProof/>
                <w:color w:val="365F91" w:themeColor="accent1" w:themeShade="BF"/>
                <w:lang w:eastAsia="en-GB"/>
              </w:rPr>
            </w:pPr>
          </w:p>
        </w:tc>
      </w:tr>
      <w:tr w:rsidR="00883748" w:rsidRPr="00D16D5D" w14:paraId="7CF629C0" w14:textId="77777777" w:rsidTr="00883748">
        <w:tc>
          <w:tcPr>
            <w:tcW w:w="9180" w:type="dxa"/>
          </w:tcPr>
          <w:p w14:paraId="346A387D" w14:textId="77777777" w:rsidR="00883748" w:rsidRPr="00DE4570" w:rsidRDefault="00883748" w:rsidP="00883748">
            <w:pPr>
              <w:jc w:val="both"/>
              <w:rPr>
                <w:rFonts w:ascii="Arial" w:hAnsi="Arial" w:cs="Arial"/>
                <w:b/>
                <w:noProof/>
                <w:color w:val="365F91" w:themeColor="accent1" w:themeShade="BF"/>
                <w:lang w:eastAsia="en-GB"/>
              </w:rPr>
            </w:pPr>
            <w:r w:rsidRPr="00DE4570">
              <w:rPr>
                <w:rFonts w:ascii="Arial" w:hAnsi="Arial" w:cs="Arial"/>
                <w:b/>
                <w:noProof/>
                <w:color w:val="365F91" w:themeColor="accent1" w:themeShade="BF"/>
                <w:lang w:eastAsia="en-GB"/>
              </w:rPr>
              <w:t xml:space="preserve">Priority Area: Clinical Pathways </w:t>
            </w:r>
          </w:p>
          <w:p w14:paraId="6A05D62B" w14:textId="77777777" w:rsidR="00883748" w:rsidRPr="00D16D5D" w:rsidRDefault="00883748" w:rsidP="00B51596">
            <w:pPr>
              <w:jc w:val="both"/>
              <w:rPr>
                <w:rFonts w:ascii="Arial" w:hAnsi="Arial" w:cs="Arial"/>
                <w:b/>
                <w:noProof/>
                <w:color w:val="365F91" w:themeColor="accent1" w:themeShade="BF"/>
                <w:highlight w:val="yellow"/>
                <w:lang w:eastAsia="en-GB"/>
              </w:rPr>
            </w:pPr>
          </w:p>
        </w:tc>
      </w:tr>
      <w:tr w:rsidR="00883748" w:rsidRPr="00D16D5D" w14:paraId="4258F2C3" w14:textId="77777777" w:rsidTr="00883748">
        <w:tc>
          <w:tcPr>
            <w:tcW w:w="9180" w:type="dxa"/>
          </w:tcPr>
          <w:p w14:paraId="066A9814" w14:textId="42FE1498" w:rsidR="006E4E25" w:rsidRPr="00880A0B" w:rsidRDefault="006E4E25" w:rsidP="00880A0B">
            <w:pPr>
              <w:pStyle w:val="ListParagraph"/>
              <w:numPr>
                <w:ilvl w:val="0"/>
                <w:numId w:val="36"/>
              </w:numPr>
              <w:jc w:val="both"/>
              <w:rPr>
                <w:rFonts w:ascii="Arial" w:hAnsi="Arial" w:cs="Arial"/>
                <w:noProof/>
                <w:color w:val="365F91" w:themeColor="accent1" w:themeShade="BF"/>
                <w:lang w:eastAsia="en-GB"/>
              </w:rPr>
            </w:pPr>
          </w:p>
        </w:tc>
      </w:tr>
      <w:tr w:rsidR="00CC30C3" w:rsidRPr="00D16D5D" w14:paraId="5E6DF19C" w14:textId="77777777" w:rsidTr="00883748">
        <w:tc>
          <w:tcPr>
            <w:tcW w:w="9180" w:type="dxa"/>
          </w:tcPr>
          <w:p w14:paraId="6965EC83" w14:textId="77777777" w:rsidR="00CC30C3" w:rsidRPr="00DE4570" w:rsidRDefault="00CC30C3" w:rsidP="00CC30C3">
            <w:pPr>
              <w:jc w:val="both"/>
              <w:rPr>
                <w:rFonts w:ascii="Arial" w:hAnsi="Arial" w:cs="Arial"/>
                <w:b/>
                <w:noProof/>
                <w:color w:val="365F91" w:themeColor="accent1" w:themeShade="BF"/>
                <w:lang w:eastAsia="en-GB"/>
              </w:rPr>
            </w:pPr>
            <w:r w:rsidRPr="00DE4570">
              <w:rPr>
                <w:rFonts w:ascii="Arial" w:hAnsi="Arial" w:cs="Arial"/>
                <w:b/>
                <w:noProof/>
                <w:color w:val="365F91" w:themeColor="accent1" w:themeShade="BF"/>
                <w:lang w:eastAsia="en-GB"/>
              </w:rPr>
              <w:t xml:space="preserve">Priority Area: Patient Experience </w:t>
            </w:r>
          </w:p>
          <w:p w14:paraId="062F44C5" w14:textId="77777777" w:rsidR="00CC30C3" w:rsidRPr="00D16D5D" w:rsidRDefault="00CC30C3" w:rsidP="00CB605A">
            <w:pPr>
              <w:jc w:val="both"/>
              <w:rPr>
                <w:rFonts w:ascii="Arial" w:hAnsi="Arial" w:cs="Arial"/>
                <w:b/>
                <w:noProof/>
                <w:color w:val="365F91" w:themeColor="accent1" w:themeShade="BF"/>
                <w:highlight w:val="yellow"/>
                <w:lang w:eastAsia="en-GB"/>
              </w:rPr>
            </w:pPr>
          </w:p>
        </w:tc>
      </w:tr>
      <w:tr w:rsidR="00883748" w:rsidRPr="00D16D5D" w14:paraId="621751A1" w14:textId="77777777" w:rsidTr="00883748">
        <w:tc>
          <w:tcPr>
            <w:tcW w:w="9180" w:type="dxa"/>
          </w:tcPr>
          <w:p w14:paraId="2C0F4D5A" w14:textId="68709413" w:rsidR="00883748" w:rsidRPr="00880A0B" w:rsidRDefault="00883748" w:rsidP="00880A0B">
            <w:pPr>
              <w:pStyle w:val="ListParagraph"/>
              <w:numPr>
                <w:ilvl w:val="0"/>
                <w:numId w:val="37"/>
              </w:numPr>
              <w:jc w:val="both"/>
              <w:rPr>
                <w:rFonts w:ascii="Arial" w:hAnsi="Arial" w:cs="Arial"/>
                <w:b/>
                <w:noProof/>
                <w:color w:val="365F91" w:themeColor="accent1" w:themeShade="BF"/>
                <w:lang w:eastAsia="en-GB"/>
              </w:rPr>
            </w:pPr>
          </w:p>
        </w:tc>
      </w:tr>
      <w:tr w:rsidR="00883748" w:rsidRPr="00D16D5D" w14:paraId="4D0896F4" w14:textId="77777777" w:rsidTr="00883748">
        <w:tc>
          <w:tcPr>
            <w:tcW w:w="9180" w:type="dxa"/>
          </w:tcPr>
          <w:p w14:paraId="33A388D2" w14:textId="77777777" w:rsidR="00883748" w:rsidRPr="00DE4570" w:rsidRDefault="00883748" w:rsidP="00CB605A">
            <w:pPr>
              <w:jc w:val="both"/>
              <w:rPr>
                <w:rFonts w:ascii="Arial" w:hAnsi="Arial" w:cs="Arial"/>
                <w:b/>
                <w:noProof/>
                <w:color w:val="365F91" w:themeColor="accent1" w:themeShade="BF"/>
                <w:lang w:eastAsia="en-GB"/>
              </w:rPr>
            </w:pPr>
            <w:r w:rsidRPr="00DE4570">
              <w:rPr>
                <w:rFonts w:ascii="Arial" w:hAnsi="Arial" w:cs="Arial"/>
                <w:b/>
                <w:noProof/>
                <w:color w:val="365F91" w:themeColor="accent1" w:themeShade="BF"/>
                <w:lang w:eastAsia="en-GB"/>
              </w:rPr>
              <w:t xml:space="preserve">Priority Area: Clinical Governance </w:t>
            </w:r>
          </w:p>
          <w:p w14:paraId="23C4B961" w14:textId="77777777" w:rsidR="00883748" w:rsidRPr="00DE4570" w:rsidRDefault="00883748" w:rsidP="00CB605A">
            <w:pPr>
              <w:jc w:val="both"/>
              <w:rPr>
                <w:rFonts w:ascii="Arial" w:hAnsi="Arial" w:cs="Arial"/>
                <w:b/>
                <w:noProof/>
                <w:color w:val="365F91" w:themeColor="accent1" w:themeShade="BF"/>
                <w:lang w:eastAsia="en-GB"/>
              </w:rPr>
            </w:pPr>
          </w:p>
        </w:tc>
      </w:tr>
      <w:tr w:rsidR="00883748" w:rsidRPr="00D16D5D" w14:paraId="2AA7C834" w14:textId="77777777" w:rsidTr="00883748">
        <w:tc>
          <w:tcPr>
            <w:tcW w:w="9180" w:type="dxa"/>
          </w:tcPr>
          <w:p w14:paraId="6966DFE2" w14:textId="2CBD9E53" w:rsidR="00B07E94" w:rsidRPr="00DE4570" w:rsidRDefault="00B07E94" w:rsidP="00880A0B">
            <w:pPr>
              <w:pStyle w:val="ListParagraph"/>
              <w:numPr>
                <w:ilvl w:val="0"/>
                <w:numId w:val="38"/>
              </w:numPr>
              <w:jc w:val="both"/>
              <w:rPr>
                <w:rFonts w:ascii="Arial" w:hAnsi="Arial" w:cs="Arial"/>
                <w:noProof/>
                <w:color w:val="365F91" w:themeColor="accent1" w:themeShade="BF"/>
                <w:lang w:eastAsia="en-GB"/>
              </w:rPr>
            </w:pPr>
          </w:p>
        </w:tc>
      </w:tr>
      <w:tr w:rsidR="00883748" w:rsidRPr="00D16D5D" w14:paraId="5DE69E33" w14:textId="77777777" w:rsidTr="00883748">
        <w:tc>
          <w:tcPr>
            <w:tcW w:w="9180" w:type="dxa"/>
          </w:tcPr>
          <w:p w14:paraId="01B84A56" w14:textId="77777777" w:rsidR="00883748" w:rsidRPr="00DE4570" w:rsidRDefault="00883748" w:rsidP="00883748">
            <w:pPr>
              <w:jc w:val="both"/>
              <w:rPr>
                <w:rFonts w:ascii="Arial" w:hAnsi="Arial" w:cs="Arial"/>
                <w:b/>
                <w:noProof/>
                <w:color w:val="365F91" w:themeColor="accent1" w:themeShade="BF"/>
                <w:lang w:eastAsia="en-GB"/>
              </w:rPr>
            </w:pPr>
            <w:r w:rsidRPr="00DE4570">
              <w:rPr>
                <w:rFonts w:ascii="Arial" w:hAnsi="Arial" w:cs="Arial"/>
                <w:b/>
                <w:noProof/>
                <w:color w:val="365F91" w:themeColor="accent1" w:themeShade="BF"/>
                <w:lang w:eastAsia="en-GB"/>
              </w:rPr>
              <w:t xml:space="preserve">Priority Area: Strategic Initiatives </w:t>
            </w:r>
          </w:p>
          <w:p w14:paraId="160877BF" w14:textId="77777777" w:rsidR="00CC30C3" w:rsidRPr="00D16D5D" w:rsidRDefault="00CC30C3" w:rsidP="00883748">
            <w:pPr>
              <w:jc w:val="both"/>
              <w:rPr>
                <w:rFonts w:ascii="Arial" w:hAnsi="Arial" w:cs="Arial"/>
                <w:b/>
                <w:noProof/>
                <w:color w:val="365F91" w:themeColor="accent1" w:themeShade="BF"/>
                <w:highlight w:val="yellow"/>
                <w:lang w:eastAsia="en-GB"/>
              </w:rPr>
            </w:pPr>
          </w:p>
        </w:tc>
      </w:tr>
      <w:tr w:rsidR="00883748" w:rsidRPr="00D16D5D" w14:paraId="08435F8F" w14:textId="77777777" w:rsidTr="00883748">
        <w:tc>
          <w:tcPr>
            <w:tcW w:w="9180" w:type="dxa"/>
          </w:tcPr>
          <w:p w14:paraId="5AE1BCDB" w14:textId="54B36EFD" w:rsidR="00B07E94" w:rsidRPr="00880A0B" w:rsidRDefault="00474537" w:rsidP="00880A0B">
            <w:pPr>
              <w:pStyle w:val="ListParagraph"/>
              <w:numPr>
                <w:ilvl w:val="0"/>
                <w:numId w:val="39"/>
              </w:numPr>
              <w:jc w:val="both"/>
              <w:rPr>
                <w:rFonts w:ascii="Arial" w:hAnsi="Arial" w:cs="Arial"/>
                <w:noProof/>
                <w:lang w:eastAsia="en-GB"/>
              </w:rPr>
            </w:pPr>
            <w:r w:rsidRPr="00880A0B">
              <w:rPr>
                <w:rFonts w:ascii="Arial" w:hAnsi="Arial" w:cs="Arial"/>
                <w:noProof/>
                <w:lang w:eastAsia="en-GB"/>
              </w:rPr>
              <w:t xml:space="preserve"> </w:t>
            </w:r>
          </w:p>
          <w:p w14:paraId="2116F1B5" w14:textId="77777777" w:rsidR="00883748" w:rsidRPr="00D16D5D" w:rsidRDefault="00883748" w:rsidP="00B51596">
            <w:pPr>
              <w:jc w:val="both"/>
              <w:rPr>
                <w:rFonts w:ascii="Arial" w:hAnsi="Arial" w:cs="Arial"/>
                <w:b/>
                <w:noProof/>
                <w:color w:val="365F91" w:themeColor="accent1" w:themeShade="BF"/>
                <w:highlight w:val="yellow"/>
                <w:lang w:eastAsia="en-GB"/>
              </w:rPr>
            </w:pPr>
          </w:p>
        </w:tc>
      </w:tr>
    </w:tbl>
    <w:p w14:paraId="1BB5AA46" w14:textId="5EB7A44A" w:rsidR="00C82695" w:rsidRPr="000411D0" w:rsidRDefault="00C82695" w:rsidP="00540C64">
      <w:pPr>
        <w:pStyle w:val="Heading1"/>
        <w:rPr>
          <w:rFonts w:ascii="Arial" w:hAnsi="Arial" w:cs="Arial"/>
          <w:noProof/>
          <w:sz w:val="32"/>
          <w:szCs w:val="32"/>
          <w:lang w:eastAsia="en-GB"/>
        </w:rPr>
      </w:pPr>
      <w:bookmarkStart w:id="20" w:name="_Toc152943013"/>
      <w:r w:rsidRPr="000411D0">
        <w:rPr>
          <w:rFonts w:ascii="Arial" w:hAnsi="Arial" w:cs="Arial"/>
          <w:noProof/>
          <w:sz w:val="32"/>
          <w:szCs w:val="32"/>
          <w:lang w:eastAsia="en-GB"/>
        </w:rPr>
        <w:t>9.0 Summary</w:t>
      </w:r>
      <w:bookmarkEnd w:id="20"/>
      <w:r w:rsidRPr="000411D0">
        <w:rPr>
          <w:rFonts w:ascii="Arial" w:hAnsi="Arial" w:cs="Arial"/>
          <w:noProof/>
          <w:sz w:val="32"/>
          <w:szCs w:val="32"/>
          <w:lang w:eastAsia="en-GB"/>
        </w:rPr>
        <w:t xml:space="preserve"> </w:t>
      </w:r>
    </w:p>
    <w:sdt>
      <w:sdtPr>
        <w:rPr>
          <w:rFonts w:ascii="Arial" w:hAnsi="Arial" w:cs="Arial"/>
          <w:noProof/>
          <w:lang w:eastAsia="en-GB"/>
        </w:rPr>
        <w:id w:val="229442562"/>
        <w:placeholder>
          <w:docPart w:val="DefaultPlaceholder_-1854013440"/>
        </w:placeholder>
      </w:sdtPr>
      <w:sdtEndPr/>
      <w:sdtContent>
        <w:p w14:paraId="2351F12F" w14:textId="1542C946" w:rsidR="00C82695" w:rsidRDefault="009F23A9" w:rsidP="000411D0">
          <w:pPr>
            <w:spacing w:line="240" w:lineRule="auto"/>
            <w:jc w:val="both"/>
            <w:rPr>
              <w:rFonts w:ascii="Arial" w:hAnsi="Arial" w:cs="Arial"/>
              <w:noProof/>
              <w:lang w:eastAsia="en-GB"/>
            </w:rPr>
          </w:pPr>
          <w:r w:rsidRPr="009F23A9">
            <w:rPr>
              <w:rFonts w:ascii="Arial" w:hAnsi="Arial" w:cs="Arial"/>
              <w:i/>
              <w:iCs/>
              <w:noProof/>
              <w:color w:val="FF0000"/>
              <w:lang w:eastAsia="en-GB"/>
            </w:rPr>
            <w:t>Click here</w:t>
          </w:r>
          <w:r w:rsidRPr="009F23A9">
            <w:rPr>
              <w:rFonts w:ascii="Arial" w:hAnsi="Arial" w:cs="Arial"/>
              <w:noProof/>
              <w:color w:val="FF0000"/>
              <w:lang w:eastAsia="en-GB"/>
            </w:rPr>
            <w:t xml:space="preserve"> </w:t>
          </w:r>
          <w:r>
            <w:rPr>
              <w:rFonts w:ascii="Arial" w:hAnsi="Arial" w:cs="Arial"/>
              <w:noProof/>
              <w:lang w:eastAsia="en-GB"/>
            </w:rPr>
            <w:t xml:space="preserve">to provide a summary of you Annual Report </w:t>
          </w:r>
        </w:p>
      </w:sdtContent>
    </w:sdt>
    <w:p w14:paraId="6C46098B" w14:textId="77777777" w:rsidR="002760A1" w:rsidRDefault="002760A1" w:rsidP="00391E7D">
      <w:pPr>
        <w:jc w:val="both"/>
        <w:rPr>
          <w:rFonts w:ascii="Arial" w:hAnsi="Arial" w:cs="Arial"/>
          <w:noProof/>
          <w:lang w:eastAsia="en-GB"/>
        </w:rPr>
      </w:pPr>
    </w:p>
    <w:p w14:paraId="55E90577" w14:textId="77777777" w:rsidR="00C82695" w:rsidRDefault="00C82695" w:rsidP="00391E7D">
      <w:pPr>
        <w:jc w:val="both"/>
        <w:rPr>
          <w:rFonts w:cstheme="minorHAnsi"/>
          <w:b/>
          <w:color w:val="4BACC6" w:themeColor="accent5"/>
        </w:rPr>
      </w:pPr>
    </w:p>
    <w:sectPr w:rsidR="00C82695" w:rsidSect="002760A1">
      <w:footerReference w:type="default" r:id="rId11"/>
      <w:footerReference w:type="first" r:id="rId12"/>
      <w:pgSz w:w="11906" w:h="16838" w:code="9"/>
      <w:pgMar w:top="1021" w:right="1361" w:bottom="567" w:left="1361" w:header="340"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CD56" w14:textId="77777777" w:rsidR="00B44A29" w:rsidRDefault="00B44A29" w:rsidP="002A4D61">
      <w:pPr>
        <w:spacing w:after="0" w:line="240" w:lineRule="auto"/>
      </w:pPr>
      <w:r>
        <w:separator/>
      </w:r>
    </w:p>
  </w:endnote>
  <w:endnote w:type="continuationSeparator" w:id="0">
    <w:p w14:paraId="49335B23" w14:textId="77777777" w:rsidR="00B44A29" w:rsidRDefault="00B44A29" w:rsidP="002A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295117"/>
      <w:docPartObj>
        <w:docPartGallery w:val="Page Numbers (Bottom of Page)"/>
        <w:docPartUnique/>
      </w:docPartObj>
    </w:sdtPr>
    <w:sdtEndPr/>
    <w:sdtContent>
      <w:sdt>
        <w:sdtPr>
          <w:id w:val="-1669238322"/>
          <w:docPartObj>
            <w:docPartGallery w:val="Page Numbers (Top of Page)"/>
            <w:docPartUnique/>
          </w:docPartObj>
        </w:sdtPr>
        <w:sdtEndPr/>
        <w:sdtContent>
          <w:p w14:paraId="68C08484" w14:textId="77777777" w:rsidR="00B44A29" w:rsidRDefault="00B44A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876B8">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76B8">
              <w:rPr>
                <w:b/>
                <w:bCs/>
                <w:noProof/>
              </w:rPr>
              <w:t>29</w:t>
            </w:r>
            <w:r>
              <w:rPr>
                <w:b/>
                <w:bCs/>
                <w:sz w:val="24"/>
                <w:szCs w:val="24"/>
              </w:rPr>
              <w:fldChar w:fldCharType="end"/>
            </w:r>
          </w:p>
        </w:sdtContent>
      </w:sdt>
    </w:sdtContent>
  </w:sdt>
  <w:p w14:paraId="3CA89D96" w14:textId="77777777" w:rsidR="00B44A29" w:rsidRDefault="00B44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0CE3" w14:textId="77777777" w:rsidR="00B44A29" w:rsidRDefault="00B44A29">
    <w:pPr>
      <w:pStyle w:val="Footer"/>
      <w:jc w:val="center"/>
    </w:pPr>
  </w:p>
  <w:p w14:paraId="0BD055A8" w14:textId="77777777" w:rsidR="00B44A29" w:rsidRDefault="00B44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0368" w14:textId="77777777" w:rsidR="00B44A29" w:rsidRDefault="00B44A29" w:rsidP="002A4D61">
      <w:pPr>
        <w:spacing w:after="0" w:line="240" w:lineRule="auto"/>
      </w:pPr>
      <w:r>
        <w:separator/>
      </w:r>
    </w:p>
  </w:footnote>
  <w:footnote w:type="continuationSeparator" w:id="0">
    <w:p w14:paraId="0ACD80F6" w14:textId="77777777" w:rsidR="00B44A29" w:rsidRDefault="00B44A29" w:rsidP="002A4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0581"/>
    <w:multiLevelType w:val="hybridMultilevel"/>
    <w:tmpl w:val="93965E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8AC5A25"/>
    <w:multiLevelType w:val="hybridMultilevel"/>
    <w:tmpl w:val="F3441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E71C5"/>
    <w:multiLevelType w:val="hybridMultilevel"/>
    <w:tmpl w:val="41748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981" w:hanging="360"/>
      </w:pPr>
      <w:rPr>
        <w:rFonts w:ascii="Courier New" w:hAnsi="Courier New" w:cs="Courier New" w:hint="default"/>
      </w:rPr>
    </w:lvl>
    <w:lvl w:ilvl="2" w:tplc="08090005" w:tentative="1">
      <w:start w:val="1"/>
      <w:numFmt w:val="bullet"/>
      <w:lvlText w:val=""/>
      <w:lvlJc w:val="left"/>
      <w:pPr>
        <w:ind w:left="1701" w:hanging="360"/>
      </w:pPr>
      <w:rPr>
        <w:rFonts w:ascii="Wingdings" w:hAnsi="Wingdings" w:hint="default"/>
      </w:rPr>
    </w:lvl>
    <w:lvl w:ilvl="3" w:tplc="08090001" w:tentative="1">
      <w:start w:val="1"/>
      <w:numFmt w:val="bullet"/>
      <w:lvlText w:val=""/>
      <w:lvlJc w:val="left"/>
      <w:pPr>
        <w:ind w:left="2421" w:hanging="360"/>
      </w:pPr>
      <w:rPr>
        <w:rFonts w:ascii="Symbol" w:hAnsi="Symbol" w:hint="default"/>
      </w:rPr>
    </w:lvl>
    <w:lvl w:ilvl="4" w:tplc="08090003" w:tentative="1">
      <w:start w:val="1"/>
      <w:numFmt w:val="bullet"/>
      <w:lvlText w:val="o"/>
      <w:lvlJc w:val="left"/>
      <w:pPr>
        <w:ind w:left="3141" w:hanging="360"/>
      </w:pPr>
      <w:rPr>
        <w:rFonts w:ascii="Courier New" w:hAnsi="Courier New" w:cs="Courier New" w:hint="default"/>
      </w:rPr>
    </w:lvl>
    <w:lvl w:ilvl="5" w:tplc="08090005" w:tentative="1">
      <w:start w:val="1"/>
      <w:numFmt w:val="bullet"/>
      <w:lvlText w:val=""/>
      <w:lvlJc w:val="left"/>
      <w:pPr>
        <w:ind w:left="3861" w:hanging="360"/>
      </w:pPr>
      <w:rPr>
        <w:rFonts w:ascii="Wingdings" w:hAnsi="Wingdings" w:hint="default"/>
      </w:rPr>
    </w:lvl>
    <w:lvl w:ilvl="6" w:tplc="08090001" w:tentative="1">
      <w:start w:val="1"/>
      <w:numFmt w:val="bullet"/>
      <w:lvlText w:val=""/>
      <w:lvlJc w:val="left"/>
      <w:pPr>
        <w:ind w:left="4581" w:hanging="360"/>
      </w:pPr>
      <w:rPr>
        <w:rFonts w:ascii="Symbol" w:hAnsi="Symbol" w:hint="default"/>
      </w:rPr>
    </w:lvl>
    <w:lvl w:ilvl="7" w:tplc="08090003" w:tentative="1">
      <w:start w:val="1"/>
      <w:numFmt w:val="bullet"/>
      <w:lvlText w:val="o"/>
      <w:lvlJc w:val="left"/>
      <w:pPr>
        <w:ind w:left="5301" w:hanging="360"/>
      </w:pPr>
      <w:rPr>
        <w:rFonts w:ascii="Courier New" w:hAnsi="Courier New" w:cs="Courier New" w:hint="default"/>
      </w:rPr>
    </w:lvl>
    <w:lvl w:ilvl="8" w:tplc="08090005" w:tentative="1">
      <w:start w:val="1"/>
      <w:numFmt w:val="bullet"/>
      <w:lvlText w:val=""/>
      <w:lvlJc w:val="left"/>
      <w:pPr>
        <w:ind w:left="6021" w:hanging="360"/>
      </w:pPr>
      <w:rPr>
        <w:rFonts w:ascii="Wingdings" w:hAnsi="Wingdings" w:hint="default"/>
      </w:rPr>
    </w:lvl>
  </w:abstractNum>
  <w:abstractNum w:abstractNumId="3" w15:restartNumberingAfterBreak="0">
    <w:nsid w:val="13FC670E"/>
    <w:multiLevelType w:val="hybridMultilevel"/>
    <w:tmpl w:val="DF3A3BF4"/>
    <w:lvl w:ilvl="0" w:tplc="E3BC4DD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FF3306"/>
    <w:multiLevelType w:val="hybridMultilevel"/>
    <w:tmpl w:val="4DAC4326"/>
    <w:lvl w:ilvl="0" w:tplc="8FA05292">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A0749"/>
    <w:multiLevelType w:val="hybridMultilevel"/>
    <w:tmpl w:val="58505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328"/>
    <w:multiLevelType w:val="hybridMultilevel"/>
    <w:tmpl w:val="B400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27502"/>
    <w:multiLevelType w:val="hybridMultilevel"/>
    <w:tmpl w:val="EEA2673A"/>
    <w:lvl w:ilvl="0" w:tplc="8FA05292">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1C0B"/>
    <w:multiLevelType w:val="hybridMultilevel"/>
    <w:tmpl w:val="00F8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1340B"/>
    <w:multiLevelType w:val="hybridMultilevel"/>
    <w:tmpl w:val="D07EFC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E2A41E6"/>
    <w:multiLevelType w:val="hybridMultilevel"/>
    <w:tmpl w:val="89AE66E2"/>
    <w:lvl w:ilvl="0" w:tplc="8FA05292">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307FF"/>
    <w:multiLevelType w:val="hybridMultilevel"/>
    <w:tmpl w:val="B74A4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62475C"/>
    <w:multiLevelType w:val="hybridMultilevel"/>
    <w:tmpl w:val="A4BAE9E6"/>
    <w:lvl w:ilvl="0" w:tplc="A5567B24">
      <w:start w:val="1"/>
      <w:numFmt w:val="bullet"/>
      <w:lvlText w:val="•"/>
      <w:lvlJc w:val="left"/>
      <w:pPr>
        <w:tabs>
          <w:tab w:val="num" w:pos="720"/>
        </w:tabs>
        <w:ind w:left="720" w:hanging="360"/>
      </w:pPr>
      <w:rPr>
        <w:rFonts w:ascii="Arial" w:hAnsi="Arial" w:hint="default"/>
      </w:rPr>
    </w:lvl>
    <w:lvl w:ilvl="1" w:tplc="9FE24B62">
      <w:start w:val="765"/>
      <w:numFmt w:val="bullet"/>
      <w:lvlText w:val="•"/>
      <w:lvlJc w:val="left"/>
      <w:pPr>
        <w:tabs>
          <w:tab w:val="num" w:pos="1440"/>
        </w:tabs>
        <w:ind w:left="1440" w:hanging="360"/>
      </w:pPr>
      <w:rPr>
        <w:rFonts w:ascii="Arial" w:hAnsi="Arial" w:hint="default"/>
      </w:rPr>
    </w:lvl>
    <w:lvl w:ilvl="2" w:tplc="8132CB3E" w:tentative="1">
      <w:start w:val="1"/>
      <w:numFmt w:val="bullet"/>
      <w:lvlText w:val="•"/>
      <w:lvlJc w:val="left"/>
      <w:pPr>
        <w:tabs>
          <w:tab w:val="num" w:pos="2160"/>
        </w:tabs>
        <w:ind w:left="2160" w:hanging="360"/>
      </w:pPr>
      <w:rPr>
        <w:rFonts w:ascii="Arial" w:hAnsi="Arial" w:hint="default"/>
      </w:rPr>
    </w:lvl>
    <w:lvl w:ilvl="3" w:tplc="A91C10AE" w:tentative="1">
      <w:start w:val="1"/>
      <w:numFmt w:val="bullet"/>
      <w:lvlText w:val="•"/>
      <w:lvlJc w:val="left"/>
      <w:pPr>
        <w:tabs>
          <w:tab w:val="num" w:pos="2880"/>
        </w:tabs>
        <w:ind w:left="2880" w:hanging="360"/>
      </w:pPr>
      <w:rPr>
        <w:rFonts w:ascii="Arial" w:hAnsi="Arial" w:hint="default"/>
      </w:rPr>
    </w:lvl>
    <w:lvl w:ilvl="4" w:tplc="460474C2" w:tentative="1">
      <w:start w:val="1"/>
      <w:numFmt w:val="bullet"/>
      <w:lvlText w:val="•"/>
      <w:lvlJc w:val="left"/>
      <w:pPr>
        <w:tabs>
          <w:tab w:val="num" w:pos="3600"/>
        </w:tabs>
        <w:ind w:left="3600" w:hanging="360"/>
      </w:pPr>
      <w:rPr>
        <w:rFonts w:ascii="Arial" w:hAnsi="Arial" w:hint="default"/>
      </w:rPr>
    </w:lvl>
    <w:lvl w:ilvl="5" w:tplc="ADD8BB2E" w:tentative="1">
      <w:start w:val="1"/>
      <w:numFmt w:val="bullet"/>
      <w:lvlText w:val="•"/>
      <w:lvlJc w:val="left"/>
      <w:pPr>
        <w:tabs>
          <w:tab w:val="num" w:pos="4320"/>
        </w:tabs>
        <w:ind w:left="4320" w:hanging="360"/>
      </w:pPr>
      <w:rPr>
        <w:rFonts w:ascii="Arial" w:hAnsi="Arial" w:hint="default"/>
      </w:rPr>
    </w:lvl>
    <w:lvl w:ilvl="6" w:tplc="6BC8509C" w:tentative="1">
      <w:start w:val="1"/>
      <w:numFmt w:val="bullet"/>
      <w:lvlText w:val="•"/>
      <w:lvlJc w:val="left"/>
      <w:pPr>
        <w:tabs>
          <w:tab w:val="num" w:pos="5040"/>
        </w:tabs>
        <w:ind w:left="5040" w:hanging="360"/>
      </w:pPr>
      <w:rPr>
        <w:rFonts w:ascii="Arial" w:hAnsi="Arial" w:hint="default"/>
      </w:rPr>
    </w:lvl>
    <w:lvl w:ilvl="7" w:tplc="06E01106" w:tentative="1">
      <w:start w:val="1"/>
      <w:numFmt w:val="bullet"/>
      <w:lvlText w:val="•"/>
      <w:lvlJc w:val="left"/>
      <w:pPr>
        <w:tabs>
          <w:tab w:val="num" w:pos="5760"/>
        </w:tabs>
        <w:ind w:left="5760" w:hanging="360"/>
      </w:pPr>
      <w:rPr>
        <w:rFonts w:ascii="Arial" w:hAnsi="Arial" w:hint="default"/>
      </w:rPr>
    </w:lvl>
    <w:lvl w:ilvl="8" w:tplc="67F236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09393E"/>
    <w:multiLevelType w:val="hybridMultilevel"/>
    <w:tmpl w:val="6270E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23B9F"/>
    <w:multiLevelType w:val="hybridMultilevel"/>
    <w:tmpl w:val="0290A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4374AC"/>
    <w:multiLevelType w:val="hybridMultilevel"/>
    <w:tmpl w:val="D7FA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A3576"/>
    <w:multiLevelType w:val="hybridMultilevel"/>
    <w:tmpl w:val="7922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20C37"/>
    <w:multiLevelType w:val="hybridMultilevel"/>
    <w:tmpl w:val="9136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411ECA"/>
    <w:multiLevelType w:val="hybridMultilevel"/>
    <w:tmpl w:val="B94A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39620A"/>
    <w:multiLevelType w:val="hybridMultilevel"/>
    <w:tmpl w:val="A72A6BD0"/>
    <w:lvl w:ilvl="0" w:tplc="F306B4BA">
      <w:start w:val="1"/>
      <w:numFmt w:val="bullet"/>
      <w:lvlText w:val=""/>
      <w:lvlJc w:val="left"/>
      <w:pPr>
        <w:ind w:left="360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452F6ED3"/>
    <w:multiLevelType w:val="hybridMultilevel"/>
    <w:tmpl w:val="D00CFAE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498B123E"/>
    <w:multiLevelType w:val="hybridMultilevel"/>
    <w:tmpl w:val="2A70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7318E2"/>
    <w:multiLevelType w:val="hybridMultilevel"/>
    <w:tmpl w:val="8862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A0425"/>
    <w:multiLevelType w:val="hybridMultilevel"/>
    <w:tmpl w:val="70C0FBFE"/>
    <w:lvl w:ilvl="0" w:tplc="C784CFB0">
      <w:start w:val="1"/>
      <w:numFmt w:val="bullet"/>
      <w:lvlText w:val="•"/>
      <w:lvlJc w:val="left"/>
      <w:pPr>
        <w:tabs>
          <w:tab w:val="num" w:pos="720"/>
        </w:tabs>
        <w:ind w:left="720" w:hanging="360"/>
      </w:pPr>
      <w:rPr>
        <w:rFonts w:ascii="Times New Roman" w:hAnsi="Times New Roman" w:hint="default"/>
      </w:rPr>
    </w:lvl>
    <w:lvl w:ilvl="1" w:tplc="302E9B54" w:tentative="1">
      <w:start w:val="1"/>
      <w:numFmt w:val="bullet"/>
      <w:lvlText w:val="•"/>
      <w:lvlJc w:val="left"/>
      <w:pPr>
        <w:tabs>
          <w:tab w:val="num" w:pos="1440"/>
        </w:tabs>
        <w:ind w:left="1440" w:hanging="360"/>
      </w:pPr>
      <w:rPr>
        <w:rFonts w:ascii="Times New Roman" w:hAnsi="Times New Roman" w:hint="default"/>
      </w:rPr>
    </w:lvl>
    <w:lvl w:ilvl="2" w:tplc="7D82863C" w:tentative="1">
      <w:start w:val="1"/>
      <w:numFmt w:val="bullet"/>
      <w:lvlText w:val="•"/>
      <w:lvlJc w:val="left"/>
      <w:pPr>
        <w:tabs>
          <w:tab w:val="num" w:pos="2160"/>
        </w:tabs>
        <w:ind w:left="2160" w:hanging="360"/>
      </w:pPr>
      <w:rPr>
        <w:rFonts w:ascii="Times New Roman" w:hAnsi="Times New Roman" w:hint="default"/>
      </w:rPr>
    </w:lvl>
    <w:lvl w:ilvl="3" w:tplc="22461E36" w:tentative="1">
      <w:start w:val="1"/>
      <w:numFmt w:val="bullet"/>
      <w:lvlText w:val="•"/>
      <w:lvlJc w:val="left"/>
      <w:pPr>
        <w:tabs>
          <w:tab w:val="num" w:pos="2880"/>
        </w:tabs>
        <w:ind w:left="2880" w:hanging="360"/>
      </w:pPr>
      <w:rPr>
        <w:rFonts w:ascii="Times New Roman" w:hAnsi="Times New Roman" w:hint="default"/>
      </w:rPr>
    </w:lvl>
    <w:lvl w:ilvl="4" w:tplc="4016EEF0" w:tentative="1">
      <w:start w:val="1"/>
      <w:numFmt w:val="bullet"/>
      <w:lvlText w:val="•"/>
      <w:lvlJc w:val="left"/>
      <w:pPr>
        <w:tabs>
          <w:tab w:val="num" w:pos="3600"/>
        </w:tabs>
        <w:ind w:left="3600" w:hanging="360"/>
      </w:pPr>
      <w:rPr>
        <w:rFonts w:ascii="Times New Roman" w:hAnsi="Times New Roman" w:hint="default"/>
      </w:rPr>
    </w:lvl>
    <w:lvl w:ilvl="5" w:tplc="018809F8" w:tentative="1">
      <w:start w:val="1"/>
      <w:numFmt w:val="bullet"/>
      <w:lvlText w:val="•"/>
      <w:lvlJc w:val="left"/>
      <w:pPr>
        <w:tabs>
          <w:tab w:val="num" w:pos="4320"/>
        </w:tabs>
        <w:ind w:left="4320" w:hanging="360"/>
      </w:pPr>
      <w:rPr>
        <w:rFonts w:ascii="Times New Roman" w:hAnsi="Times New Roman" w:hint="default"/>
      </w:rPr>
    </w:lvl>
    <w:lvl w:ilvl="6" w:tplc="AAE20A0C" w:tentative="1">
      <w:start w:val="1"/>
      <w:numFmt w:val="bullet"/>
      <w:lvlText w:val="•"/>
      <w:lvlJc w:val="left"/>
      <w:pPr>
        <w:tabs>
          <w:tab w:val="num" w:pos="5040"/>
        </w:tabs>
        <w:ind w:left="5040" w:hanging="360"/>
      </w:pPr>
      <w:rPr>
        <w:rFonts w:ascii="Times New Roman" w:hAnsi="Times New Roman" w:hint="default"/>
      </w:rPr>
    </w:lvl>
    <w:lvl w:ilvl="7" w:tplc="AB822730" w:tentative="1">
      <w:start w:val="1"/>
      <w:numFmt w:val="bullet"/>
      <w:lvlText w:val="•"/>
      <w:lvlJc w:val="left"/>
      <w:pPr>
        <w:tabs>
          <w:tab w:val="num" w:pos="5760"/>
        </w:tabs>
        <w:ind w:left="5760" w:hanging="360"/>
      </w:pPr>
      <w:rPr>
        <w:rFonts w:ascii="Times New Roman" w:hAnsi="Times New Roman" w:hint="default"/>
      </w:rPr>
    </w:lvl>
    <w:lvl w:ilvl="8" w:tplc="DA58153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2D87F76"/>
    <w:multiLevelType w:val="hybridMultilevel"/>
    <w:tmpl w:val="D5FA9670"/>
    <w:lvl w:ilvl="0" w:tplc="7E54FC8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AAB10EE"/>
    <w:multiLevelType w:val="hybridMultilevel"/>
    <w:tmpl w:val="620A8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FE1D27"/>
    <w:multiLevelType w:val="hybridMultilevel"/>
    <w:tmpl w:val="303C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A27260"/>
    <w:multiLevelType w:val="hybridMultilevel"/>
    <w:tmpl w:val="0BD4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8C4018"/>
    <w:multiLevelType w:val="hybridMultilevel"/>
    <w:tmpl w:val="A8E0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1C07E1"/>
    <w:multiLevelType w:val="hybridMultilevel"/>
    <w:tmpl w:val="D476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91D9A"/>
    <w:multiLevelType w:val="hybridMultilevel"/>
    <w:tmpl w:val="9FAABE68"/>
    <w:lvl w:ilvl="0" w:tplc="8FA05292">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6C0CC0"/>
    <w:multiLevelType w:val="hybridMultilevel"/>
    <w:tmpl w:val="E528E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CF646D"/>
    <w:multiLevelType w:val="hybridMultilevel"/>
    <w:tmpl w:val="51048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590497"/>
    <w:multiLevelType w:val="hybridMultilevel"/>
    <w:tmpl w:val="8E44677E"/>
    <w:lvl w:ilvl="0" w:tplc="8FA05292">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EA0719"/>
    <w:multiLevelType w:val="multilevel"/>
    <w:tmpl w:val="8CC83A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5" w15:restartNumberingAfterBreak="0">
    <w:nsid w:val="71615509"/>
    <w:multiLevelType w:val="hybridMultilevel"/>
    <w:tmpl w:val="2390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DB2836"/>
    <w:multiLevelType w:val="hybridMultilevel"/>
    <w:tmpl w:val="D7740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66756A"/>
    <w:multiLevelType w:val="hybridMultilevel"/>
    <w:tmpl w:val="FB56D590"/>
    <w:lvl w:ilvl="0" w:tplc="F306B4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2942E9"/>
    <w:multiLevelType w:val="hybridMultilevel"/>
    <w:tmpl w:val="412C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434655"/>
    <w:multiLevelType w:val="hybridMultilevel"/>
    <w:tmpl w:val="CC8A4EF8"/>
    <w:lvl w:ilvl="0" w:tplc="8FA05292">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A8324C"/>
    <w:multiLevelType w:val="multilevel"/>
    <w:tmpl w:val="96663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145CE6"/>
    <w:multiLevelType w:val="hybridMultilevel"/>
    <w:tmpl w:val="3B5A5292"/>
    <w:lvl w:ilvl="0" w:tplc="339897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DB2954"/>
    <w:multiLevelType w:val="hybridMultilevel"/>
    <w:tmpl w:val="76645E60"/>
    <w:lvl w:ilvl="0" w:tplc="F306B4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98470F"/>
    <w:multiLevelType w:val="hybridMultilevel"/>
    <w:tmpl w:val="9A9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5504471">
    <w:abstractNumId w:val="0"/>
  </w:num>
  <w:num w:numId="2" w16cid:durableId="76636228">
    <w:abstractNumId w:val="1"/>
  </w:num>
  <w:num w:numId="3" w16cid:durableId="1631747890">
    <w:abstractNumId w:val="36"/>
  </w:num>
  <w:num w:numId="4" w16cid:durableId="2069496995">
    <w:abstractNumId w:val="5"/>
  </w:num>
  <w:num w:numId="5" w16cid:durableId="1611354447">
    <w:abstractNumId w:val="6"/>
  </w:num>
  <w:num w:numId="6" w16cid:durableId="1099984689">
    <w:abstractNumId w:val="16"/>
  </w:num>
  <w:num w:numId="7" w16cid:durableId="605581178">
    <w:abstractNumId w:val="26"/>
  </w:num>
  <w:num w:numId="8" w16cid:durableId="61368958">
    <w:abstractNumId w:val="38"/>
  </w:num>
  <w:num w:numId="9" w16cid:durableId="1370716520">
    <w:abstractNumId w:val="21"/>
  </w:num>
  <w:num w:numId="10" w16cid:durableId="19088401">
    <w:abstractNumId w:val="18"/>
  </w:num>
  <w:num w:numId="11" w16cid:durableId="166211053">
    <w:abstractNumId w:val="35"/>
  </w:num>
  <w:num w:numId="12" w16cid:durableId="1280987557">
    <w:abstractNumId w:val="3"/>
  </w:num>
  <w:num w:numId="13" w16cid:durableId="684407461">
    <w:abstractNumId w:val="34"/>
  </w:num>
  <w:num w:numId="14" w16cid:durableId="792134092">
    <w:abstractNumId w:val="12"/>
  </w:num>
  <w:num w:numId="15" w16cid:durableId="1776554480">
    <w:abstractNumId w:val="32"/>
  </w:num>
  <w:num w:numId="16" w16cid:durableId="1253781245">
    <w:abstractNumId w:val="31"/>
  </w:num>
  <w:num w:numId="17" w16cid:durableId="1568567887">
    <w:abstractNumId w:val="2"/>
  </w:num>
  <w:num w:numId="18" w16cid:durableId="1358194099">
    <w:abstractNumId w:val="11"/>
  </w:num>
  <w:num w:numId="19" w16cid:durableId="351733289">
    <w:abstractNumId w:val="13"/>
  </w:num>
  <w:num w:numId="20" w16cid:durableId="1469938807">
    <w:abstractNumId w:val="15"/>
  </w:num>
  <w:num w:numId="21" w16cid:durableId="883172109">
    <w:abstractNumId w:val="42"/>
  </w:num>
  <w:num w:numId="22" w16cid:durableId="954367358">
    <w:abstractNumId w:val="19"/>
  </w:num>
  <w:num w:numId="23" w16cid:durableId="869341946">
    <w:abstractNumId w:val="37"/>
  </w:num>
  <w:num w:numId="24" w16cid:durableId="1038897947">
    <w:abstractNumId w:val="22"/>
  </w:num>
  <w:num w:numId="25" w16cid:durableId="1550262412">
    <w:abstractNumId w:val="41"/>
  </w:num>
  <w:num w:numId="26" w16cid:durableId="236406046">
    <w:abstractNumId w:val="23"/>
  </w:num>
  <w:num w:numId="27" w16cid:durableId="1849252866">
    <w:abstractNumId w:val="14"/>
  </w:num>
  <w:num w:numId="28" w16cid:durableId="1720395171">
    <w:abstractNumId w:val="25"/>
  </w:num>
  <w:num w:numId="29" w16cid:durableId="1209535254">
    <w:abstractNumId w:val="17"/>
  </w:num>
  <w:num w:numId="30" w16cid:durableId="253050992">
    <w:abstractNumId w:val="29"/>
  </w:num>
  <w:num w:numId="31" w16cid:durableId="1832287164">
    <w:abstractNumId w:val="40"/>
  </w:num>
  <w:num w:numId="32" w16cid:durableId="1519928144">
    <w:abstractNumId w:val="27"/>
  </w:num>
  <w:num w:numId="33" w16cid:durableId="499320957">
    <w:abstractNumId w:val="28"/>
  </w:num>
  <w:num w:numId="34" w16cid:durableId="518738779">
    <w:abstractNumId w:val="7"/>
  </w:num>
  <w:num w:numId="35" w16cid:durableId="855650670">
    <w:abstractNumId w:val="4"/>
  </w:num>
  <w:num w:numId="36" w16cid:durableId="214317562">
    <w:abstractNumId w:val="39"/>
  </w:num>
  <w:num w:numId="37" w16cid:durableId="2106807131">
    <w:abstractNumId w:val="30"/>
  </w:num>
  <w:num w:numId="38" w16cid:durableId="115372638">
    <w:abstractNumId w:val="10"/>
  </w:num>
  <w:num w:numId="39" w16cid:durableId="1204050753">
    <w:abstractNumId w:val="33"/>
  </w:num>
  <w:num w:numId="40" w16cid:durableId="853347606">
    <w:abstractNumId w:val="24"/>
  </w:num>
  <w:num w:numId="41" w16cid:durableId="1187207649">
    <w:abstractNumId w:val="43"/>
  </w:num>
  <w:num w:numId="42" w16cid:durableId="1332223268">
    <w:abstractNumId w:val="8"/>
  </w:num>
  <w:num w:numId="43" w16cid:durableId="1079672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75708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36"/>
    <w:rsid w:val="00000224"/>
    <w:rsid w:val="0001347F"/>
    <w:rsid w:val="00014F66"/>
    <w:rsid w:val="0001620D"/>
    <w:rsid w:val="00024306"/>
    <w:rsid w:val="00030613"/>
    <w:rsid w:val="0003217A"/>
    <w:rsid w:val="00036F01"/>
    <w:rsid w:val="00037BDD"/>
    <w:rsid w:val="000411D0"/>
    <w:rsid w:val="000434B5"/>
    <w:rsid w:val="000530EE"/>
    <w:rsid w:val="00061C9F"/>
    <w:rsid w:val="00063D53"/>
    <w:rsid w:val="00071D12"/>
    <w:rsid w:val="00077C68"/>
    <w:rsid w:val="00082EE0"/>
    <w:rsid w:val="00085EB1"/>
    <w:rsid w:val="00086C43"/>
    <w:rsid w:val="0008721F"/>
    <w:rsid w:val="00087E31"/>
    <w:rsid w:val="00090109"/>
    <w:rsid w:val="000909AA"/>
    <w:rsid w:val="00094544"/>
    <w:rsid w:val="000A203A"/>
    <w:rsid w:val="000A3171"/>
    <w:rsid w:val="000A7BAE"/>
    <w:rsid w:val="000B6DA2"/>
    <w:rsid w:val="000B71BD"/>
    <w:rsid w:val="000C0C41"/>
    <w:rsid w:val="000C2386"/>
    <w:rsid w:val="000C70EF"/>
    <w:rsid w:val="000C7E53"/>
    <w:rsid w:val="000D184A"/>
    <w:rsid w:val="000D4C44"/>
    <w:rsid w:val="000E7316"/>
    <w:rsid w:val="000F281F"/>
    <w:rsid w:val="000F4203"/>
    <w:rsid w:val="001012DE"/>
    <w:rsid w:val="00107C1A"/>
    <w:rsid w:val="00113D8E"/>
    <w:rsid w:val="00114A32"/>
    <w:rsid w:val="00116446"/>
    <w:rsid w:val="00126C8A"/>
    <w:rsid w:val="00134A55"/>
    <w:rsid w:val="00134AAE"/>
    <w:rsid w:val="00134E86"/>
    <w:rsid w:val="00142B64"/>
    <w:rsid w:val="001432E5"/>
    <w:rsid w:val="00144BB6"/>
    <w:rsid w:val="00145403"/>
    <w:rsid w:val="00145CED"/>
    <w:rsid w:val="00146BD0"/>
    <w:rsid w:val="00147BF9"/>
    <w:rsid w:val="001522A1"/>
    <w:rsid w:val="00154473"/>
    <w:rsid w:val="00155C3F"/>
    <w:rsid w:val="00156B0B"/>
    <w:rsid w:val="00160CFD"/>
    <w:rsid w:val="00161A3A"/>
    <w:rsid w:val="00163BD4"/>
    <w:rsid w:val="00166187"/>
    <w:rsid w:val="00167B75"/>
    <w:rsid w:val="00172A55"/>
    <w:rsid w:val="001739E0"/>
    <w:rsid w:val="001800BE"/>
    <w:rsid w:val="00182934"/>
    <w:rsid w:val="001978F3"/>
    <w:rsid w:val="00197EE1"/>
    <w:rsid w:val="001A68C8"/>
    <w:rsid w:val="001B0C00"/>
    <w:rsid w:val="001B527F"/>
    <w:rsid w:val="001B6607"/>
    <w:rsid w:val="001C4D2D"/>
    <w:rsid w:val="001D2378"/>
    <w:rsid w:val="001D395E"/>
    <w:rsid w:val="001E32D6"/>
    <w:rsid w:val="001E6E92"/>
    <w:rsid w:val="001E7B17"/>
    <w:rsid w:val="001E7B1C"/>
    <w:rsid w:val="001F1C08"/>
    <w:rsid w:val="001F7A02"/>
    <w:rsid w:val="002019F6"/>
    <w:rsid w:val="00202DC3"/>
    <w:rsid w:val="002030EB"/>
    <w:rsid w:val="0020326E"/>
    <w:rsid w:val="002034FC"/>
    <w:rsid w:val="0020542A"/>
    <w:rsid w:val="002067DA"/>
    <w:rsid w:val="002217A9"/>
    <w:rsid w:val="0023166E"/>
    <w:rsid w:val="00254C4E"/>
    <w:rsid w:val="0026151A"/>
    <w:rsid w:val="00264FC3"/>
    <w:rsid w:val="0027149F"/>
    <w:rsid w:val="0027325A"/>
    <w:rsid w:val="00274396"/>
    <w:rsid w:val="00274539"/>
    <w:rsid w:val="002760A1"/>
    <w:rsid w:val="00281820"/>
    <w:rsid w:val="0028587D"/>
    <w:rsid w:val="00287D7C"/>
    <w:rsid w:val="002946F3"/>
    <w:rsid w:val="00296485"/>
    <w:rsid w:val="00296B5C"/>
    <w:rsid w:val="002A428E"/>
    <w:rsid w:val="002A448B"/>
    <w:rsid w:val="002A4D61"/>
    <w:rsid w:val="002C2EE2"/>
    <w:rsid w:val="002E0E0E"/>
    <w:rsid w:val="002E4692"/>
    <w:rsid w:val="002E6CAA"/>
    <w:rsid w:val="002E7031"/>
    <w:rsid w:val="002E7901"/>
    <w:rsid w:val="002F20A6"/>
    <w:rsid w:val="002F5D10"/>
    <w:rsid w:val="002F67AB"/>
    <w:rsid w:val="002F7C40"/>
    <w:rsid w:val="00306A16"/>
    <w:rsid w:val="00327883"/>
    <w:rsid w:val="00340815"/>
    <w:rsid w:val="00341191"/>
    <w:rsid w:val="0036261F"/>
    <w:rsid w:val="00363D72"/>
    <w:rsid w:val="00366F49"/>
    <w:rsid w:val="00372D3A"/>
    <w:rsid w:val="003879A5"/>
    <w:rsid w:val="00391E7D"/>
    <w:rsid w:val="003A215D"/>
    <w:rsid w:val="003A44CF"/>
    <w:rsid w:val="003B3F99"/>
    <w:rsid w:val="003B46AA"/>
    <w:rsid w:val="003B5D3A"/>
    <w:rsid w:val="003C376E"/>
    <w:rsid w:val="003C6F4C"/>
    <w:rsid w:val="003C7332"/>
    <w:rsid w:val="003D18E1"/>
    <w:rsid w:val="003D424E"/>
    <w:rsid w:val="003D54D0"/>
    <w:rsid w:val="003E4E3E"/>
    <w:rsid w:val="003E7355"/>
    <w:rsid w:val="003F04ED"/>
    <w:rsid w:val="003F3BC5"/>
    <w:rsid w:val="003F56FB"/>
    <w:rsid w:val="004002F3"/>
    <w:rsid w:val="00400C17"/>
    <w:rsid w:val="004040DF"/>
    <w:rsid w:val="00407FA7"/>
    <w:rsid w:val="00412E69"/>
    <w:rsid w:val="004223CF"/>
    <w:rsid w:val="0043144A"/>
    <w:rsid w:val="00431C8E"/>
    <w:rsid w:val="00434714"/>
    <w:rsid w:val="0043717C"/>
    <w:rsid w:val="004468AD"/>
    <w:rsid w:val="00447E41"/>
    <w:rsid w:val="0045093F"/>
    <w:rsid w:val="00456D4E"/>
    <w:rsid w:val="00457788"/>
    <w:rsid w:val="0046261E"/>
    <w:rsid w:val="00465C8D"/>
    <w:rsid w:val="004724D2"/>
    <w:rsid w:val="00474537"/>
    <w:rsid w:val="00476A36"/>
    <w:rsid w:val="00477681"/>
    <w:rsid w:val="0048734D"/>
    <w:rsid w:val="004876B8"/>
    <w:rsid w:val="00492476"/>
    <w:rsid w:val="00496A92"/>
    <w:rsid w:val="0049791E"/>
    <w:rsid w:val="004B4EE5"/>
    <w:rsid w:val="004C7C5B"/>
    <w:rsid w:val="004D31C5"/>
    <w:rsid w:val="004D3316"/>
    <w:rsid w:val="004E770C"/>
    <w:rsid w:val="004F0273"/>
    <w:rsid w:val="004F2993"/>
    <w:rsid w:val="004F2B0D"/>
    <w:rsid w:val="004F3E57"/>
    <w:rsid w:val="004F3EF4"/>
    <w:rsid w:val="004F7CD8"/>
    <w:rsid w:val="0050040B"/>
    <w:rsid w:val="0050049F"/>
    <w:rsid w:val="00507297"/>
    <w:rsid w:val="00531433"/>
    <w:rsid w:val="00540C64"/>
    <w:rsid w:val="00542E78"/>
    <w:rsid w:val="005438EE"/>
    <w:rsid w:val="0054451C"/>
    <w:rsid w:val="00552920"/>
    <w:rsid w:val="005550C2"/>
    <w:rsid w:val="00561EF8"/>
    <w:rsid w:val="00562C18"/>
    <w:rsid w:val="00571AB7"/>
    <w:rsid w:val="00572538"/>
    <w:rsid w:val="00586009"/>
    <w:rsid w:val="00592DE3"/>
    <w:rsid w:val="00596D9C"/>
    <w:rsid w:val="005A2E19"/>
    <w:rsid w:val="005B1B5C"/>
    <w:rsid w:val="005B22A5"/>
    <w:rsid w:val="005B7823"/>
    <w:rsid w:val="005B7F67"/>
    <w:rsid w:val="005C15B2"/>
    <w:rsid w:val="005C2F3F"/>
    <w:rsid w:val="005C557C"/>
    <w:rsid w:val="005E2A91"/>
    <w:rsid w:val="005E4850"/>
    <w:rsid w:val="005E6D74"/>
    <w:rsid w:val="005F1ED0"/>
    <w:rsid w:val="005F336F"/>
    <w:rsid w:val="005F5EA8"/>
    <w:rsid w:val="006016A7"/>
    <w:rsid w:val="00603840"/>
    <w:rsid w:val="00614691"/>
    <w:rsid w:val="0061657F"/>
    <w:rsid w:val="006168E5"/>
    <w:rsid w:val="00631C68"/>
    <w:rsid w:val="00633A83"/>
    <w:rsid w:val="00640A17"/>
    <w:rsid w:val="006474D6"/>
    <w:rsid w:val="0065276F"/>
    <w:rsid w:val="00657721"/>
    <w:rsid w:val="00660B9D"/>
    <w:rsid w:val="00661495"/>
    <w:rsid w:val="00661D60"/>
    <w:rsid w:val="00663D8C"/>
    <w:rsid w:val="00665DDE"/>
    <w:rsid w:val="00667B04"/>
    <w:rsid w:val="00682402"/>
    <w:rsid w:val="0068601B"/>
    <w:rsid w:val="006867E6"/>
    <w:rsid w:val="00693A88"/>
    <w:rsid w:val="00694759"/>
    <w:rsid w:val="00697D79"/>
    <w:rsid w:val="006A632D"/>
    <w:rsid w:val="006B7851"/>
    <w:rsid w:val="006C2668"/>
    <w:rsid w:val="006C53E9"/>
    <w:rsid w:val="006D7EFB"/>
    <w:rsid w:val="006E329A"/>
    <w:rsid w:val="006E4E25"/>
    <w:rsid w:val="0071180C"/>
    <w:rsid w:val="00722BF0"/>
    <w:rsid w:val="0074054E"/>
    <w:rsid w:val="00746AD6"/>
    <w:rsid w:val="00751B7C"/>
    <w:rsid w:val="007609C4"/>
    <w:rsid w:val="007613B8"/>
    <w:rsid w:val="00762606"/>
    <w:rsid w:val="007658E2"/>
    <w:rsid w:val="00765E4E"/>
    <w:rsid w:val="00766CF6"/>
    <w:rsid w:val="00767794"/>
    <w:rsid w:val="007706DF"/>
    <w:rsid w:val="00771A40"/>
    <w:rsid w:val="007753E8"/>
    <w:rsid w:val="007760E6"/>
    <w:rsid w:val="0077612B"/>
    <w:rsid w:val="0078092B"/>
    <w:rsid w:val="00795C73"/>
    <w:rsid w:val="007A4C17"/>
    <w:rsid w:val="007A5A59"/>
    <w:rsid w:val="007A7485"/>
    <w:rsid w:val="007C6B4B"/>
    <w:rsid w:val="007D2753"/>
    <w:rsid w:val="007D2F76"/>
    <w:rsid w:val="007D6DEC"/>
    <w:rsid w:val="007E473C"/>
    <w:rsid w:val="007F1D18"/>
    <w:rsid w:val="007F3803"/>
    <w:rsid w:val="007F5100"/>
    <w:rsid w:val="00803D23"/>
    <w:rsid w:val="00807A9C"/>
    <w:rsid w:val="00812BCF"/>
    <w:rsid w:val="00827348"/>
    <w:rsid w:val="008276EA"/>
    <w:rsid w:val="00835543"/>
    <w:rsid w:val="00840484"/>
    <w:rsid w:val="008442C0"/>
    <w:rsid w:val="00844E15"/>
    <w:rsid w:val="00847CCC"/>
    <w:rsid w:val="00853085"/>
    <w:rsid w:val="00855102"/>
    <w:rsid w:val="008566E2"/>
    <w:rsid w:val="00872DD7"/>
    <w:rsid w:val="00880A0B"/>
    <w:rsid w:val="00883748"/>
    <w:rsid w:val="00886933"/>
    <w:rsid w:val="00895F86"/>
    <w:rsid w:val="008A6071"/>
    <w:rsid w:val="008B11EC"/>
    <w:rsid w:val="008B2994"/>
    <w:rsid w:val="008C0252"/>
    <w:rsid w:val="008C03A6"/>
    <w:rsid w:val="008C0B97"/>
    <w:rsid w:val="008D02A4"/>
    <w:rsid w:val="008D1507"/>
    <w:rsid w:val="008E513C"/>
    <w:rsid w:val="008F411D"/>
    <w:rsid w:val="00901131"/>
    <w:rsid w:val="009031A0"/>
    <w:rsid w:val="00904A34"/>
    <w:rsid w:val="00911E3E"/>
    <w:rsid w:val="00920AE6"/>
    <w:rsid w:val="00921616"/>
    <w:rsid w:val="0092762F"/>
    <w:rsid w:val="00942681"/>
    <w:rsid w:val="00953580"/>
    <w:rsid w:val="00955B54"/>
    <w:rsid w:val="009662F6"/>
    <w:rsid w:val="00967622"/>
    <w:rsid w:val="009732B1"/>
    <w:rsid w:val="00981439"/>
    <w:rsid w:val="0098206E"/>
    <w:rsid w:val="009830EA"/>
    <w:rsid w:val="0098634D"/>
    <w:rsid w:val="00995A4D"/>
    <w:rsid w:val="009A68F2"/>
    <w:rsid w:val="009A770A"/>
    <w:rsid w:val="009B19A4"/>
    <w:rsid w:val="009C0A37"/>
    <w:rsid w:val="009C1B02"/>
    <w:rsid w:val="009D33AF"/>
    <w:rsid w:val="009D5505"/>
    <w:rsid w:val="009E41CC"/>
    <w:rsid w:val="009E67BB"/>
    <w:rsid w:val="009F23A9"/>
    <w:rsid w:val="009F2687"/>
    <w:rsid w:val="00A03018"/>
    <w:rsid w:val="00A05C43"/>
    <w:rsid w:val="00A07484"/>
    <w:rsid w:val="00A260CE"/>
    <w:rsid w:val="00A26C1B"/>
    <w:rsid w:val="00A27F9A"/>
    <w:rsid w:val="00A32AF8"/>
    <w:rsid w:val="00A425B4"/>
    <w:rsid w:val="00A44158"/>
    <w:rsid w:val="00A5112C"/>
    <w:rsid w:val="00A73ABE"/>
    <w:rsid w:val="00A81F81"/>
    <w:rsid w:val="00A866F8"/>
    <w:rsid w:val="00A96E60"/>
    <w:rsid w:val="00AB05A1"/>
    <w:rsid w:val="00AB3060"/>
    <w:rsid w:val="00AB6F12"/>
    <w:rsid w:val="00AC4031"/>
    <w:rsid w:val="00AD2879"/>
    <w:rsid w:val="00AD4C67"/>
    <w:rsid w:val="00AD5A0C"/>
    <w:rsid w:val="00AD640B"/>
    <w:rsid w:val="00AE40C4"/>
    <w:rsid w:val="00AE6004"/>
    <w:rsid w:val="00AE71EF"/>
    <w:rsid w:val="00AF3462"/>
    <w:rsid w:val="00AF7F9E"/>
    <w:rsid w:val="00B0133A"/>
    <w:rsid w:val="00B01B0F"/>
    <w:rsid w:val="00B07E94"/>
    <w:rsid w:val="00B132F4"/>
    <w:rsid w:val="00B14F45"/>
    <w:rsid w:val="00B2405C"/>
    <w:rsid w:val="00B34C7D"/>
    <w:rsid w:val="00B40D05"/>
    <w:rsid w:val="00B44A29"/>
    <w:rsid w:val="00B51596"/>
    <w:rsid w:val="00B53E01"/>
    <w:rsid w:val="00B55C1D"/>
    <w:rsid w:val="00B63E4C"/>
    <w:rsid w:val="00B65579"/>
    <w:rsid w:val="00B66BBC"/>
    <w:rsid w:val="00B70EA8"/>
    <w:rsid w:val="00B8685C"/>
    <w:rsid w:val="00B87C41"/>
    <w:rsid w:val="00B90131"/>
    <w:rsid w:val="00B9092F"/>
    <w:rsid w:val="00B93678"/>
    <w:rsid w:val="00B97921"/>
    <w:rsid w:val="00BA033C"/>
    <w:rsid w:val="00BB47C3"/>
    <w:rsid w:val="00BB75E4"/>
    <w:rsid w:val="00BC046E"/>
    <w:rsid w:val="00BC29FA"/>
    <w:rsid w:val="00BC2A76"/>
    <w:rsid w:val="00BC2F49"/>
    <w:rsid w:val="00BD3993"/>
    <w:rsid w:val="00C11695"/>
    <w:rsid w:val="00C201EE"/>
    <w:rsid w:val="00C21AC8"/>
    <w:rsid w:val="00C24045"/>
    <w:rsid w:val="00C319F3"/>
    <w:rsid w:val="00C35057"/>
    <w:rsid w:val="00C54940"/>
    <w:rsid w:val="00C57582"/>
    <w:rsid w:val="00C6037C"/>
    <w:rsid w:val="00C63C23"/>
    <w:rsid w:val="00C66844"/>
    <w:rsid w:val="00C67C25"/>
    <w:rsid w:val="00C77571"/>
    <w:rsid w:val="00C77BC7"/>
    <w:rsid w:val="00C82695"/>
    <w:rsid w:val="00C90490"/>
    <w:rsid w:val="00C90DFE"/>
    <w:rsid w:val="00C9281E"/>
    <w:rsid w:val="00C93F6F"/>
    <w:rsid w:val="00CA09D3"/>
    <w:rsid w:val="00CA343C"/>
    <w:rsid w:val="00CA590B"/>
    <w:rsid w:val="00CB605A"/>
    <w:rsid w:val="00CB7633"/>
    <w:rsid w:val="00CC30C3"/>
    <w:rsid w:val="00CC32A5"/>
    <w:rsid w:val="00CC5C1B"/>
    <w:rsid w:val="00CD171C"/>
    <w:rsid w:val="00CD5057"/>
    <w:rsid w:val="00CD61EB"/>
    <w:rsid w:val="00CD6BED"/>
    <w:rsid w:val="00CD6EBB"/>
    <w:rsid w:val="00CE59C1"/>
    <w:rsid w:val="00CE61FD"/>
    <w:rsid w:val="00CE7892"/>
    <w:rsid w:val="00CF290E"/>
    <w:rsid w:val="00CF3DE0"/>
    <w:rsid w:val="00CF4037"/>
    <w:rsid w:val="00CF77F6"/>
    <w:rsid w:val="00D0436E"/>
    <w:rsid w:val="00D10923"/>
    <w:rsid w:val="00D12F2B"/>
    <w:rsid w:val="00D13709"/>
    <w:rsid w:val="00D16D5D"/>
    <w:rsid w:val="00D16E92"/>
    <w:rsid w:val="00D176A5"/>
    <w:rsid w:val="00D17737"/>
    <w:rsid w:val="00D22D28"/>
    <w:rsid w:val="00D24666"/>
    <w:rsid w:val="00D27F8A"/>
    <w:rsid w:val="00D32F93"/>
    <w:rsid w:val="00D42595"/>
    <w:rsid w:val="00D46DE7"/>
    <w:rsid w:val="00D54170"/>
    <w:rsid w:val="00D60EB8"/>
    <w:rsid w:val="00D63AFC"/>
    <w:rsid w:val="00D63B84"/>
    <w:rsid w:val="00D66295"/>
    <w:rsid w:val="00D66B1B"/>
    <w:rsid w:val="00D7206E"/>
    <w:rsid w:val="00D733D4"/>
    <w:rsid w:val="00D749C7"/>
    <w:rsid w:val="00D75963"/>
    <w:rsid w:val="00D820E0"/>
    <w:rsid w:val="00D863BD"/>
    <w:rsid w:val="00D865F6"/>
    <w:rsid w:val="00D9453F"/>
    <w:rsid w:val="00D94851"/>
    <w:rsid w:val="00DA7BB5"/>
    <w:rsid w:val="00DB014E"/>
    <w:rsid w:val="00DB53C6"/>
    <w:rsid w:val="00DB5B7D"/>
    <w:rsid w:val="00DB7A0A"/>
    <w:rsid w:val="00DC3A3E"/>
    <w:rsid w:val="00DC3BA4"/>
    <w:rsid w:val="00DD0280"/>
    <w:rsid w:val="00DD2574"/>
    <w:rsid w:val="00DD6042"/>
    <w:rsid w:val="00DD6877"/>
    <w:rsid w:val="00DE4570"/>
    <w:rsid w:val="00DE715C"/>
    <w:rsid w:val="00DF2C13"/>
    <w:rsid w:val="00DF2CCB"/>
    <w:rsid w:val="00DF4FF5"/>
    <w:rsid w:val="00E06BEE"/>
    <w:rsid w:val="00E12986"/>
    <w:rsid w:val="00E1765C"/>
    <w:rsid w:val="00E1783D"/>
    <w:rsid w:val="00E20671"/>
    <w:rsid w:val="00E213B7"/>
    <w:rsid w:val="00E23110"/>
    <w:rsid w:val="00E335DB"/>
    <w:rsid w:val="00E35972"/>
    <w:rsid w:val="00E40DBF"/>
    <w:rsid w:val="00E4141A"/>
    <w:rsid w:val="00E4761C"/>
    <w:rsid w:val="00E5161E"/>
    <w:rsid w:val="00E7745F"/>
    <w:rsid w:val="00E81533"/>
    <w:rsid w:val="00E81FB8"/>
    <w:rsid w:val="00E830C3"/>
    <w:rsid w:val="00E968A8"/>
    <w:rsid w:val="00EA2554"/>
    <w:rsid w:val="00EA4306"/>
    <w:rsid w:val="00EA4BE7"/>
    <w:rsid w:val="00EB2043"/>
    <w:rsid w:val="00EB3007"/>
    <w:rsid w:val="00EC7C6D"/>
    <w:rsid w:val="00ED213F"/>
    <w:rsid w:val="00ED3014"/>
    <w:rsid w:val="00ED53E2"/>
    <w:rsid w:val="00EE23AB"/>
    <w:rsid w:val="00EE4BAA"/>
    <w:rsid w:val="00EE5CE8"/>
    <w:rsid w:val="00EE6869"/>
    <w:rsid w:val="00EF7094"/>
    <w:rsid w:val="00F0400A"/>
    <w:rsid w:val="00F07155"/>
    <w:rsid w:val="00F10A1E"/>
    <w:rsid w:val="00F11876"/>
    <w:rsid w:val="00F20E68"/>
    <w:rsid w:val="00F227A0"/>
    <w:rsid w:val="00F25E9B"/>
    <w:rsid w:val="00F33041"/>
    <w:rsid w:val="00F375A3"/>
    <w:rsid w:val="00F412C1"/>
    <w:rsid w:val="00F448A9"/>
    <w:rsid w:val="00F45577"/>
    <w:rsid w:val="00F5043E"/>
    <w:rsid w:val="00F52864"/>
    <w:rsid w:val="00F5678E"/>
    <w:rsid w:val="00F75C4E"/>
    <w:rsid w:val="00F76458"/>
    <w:rsid w:val="00F76D70"/>
    <w:rsid w:val="00F942C4"/>
    <w:rsid w:val="00F953CA"/>
    <w:rsid w:val="00F95585"/>
    <w:rsid w:val="00F9643E"/>
    <w:rsid w:val="00FA4AC6"/>
    <w:rsid w:val="00FA538B"/>
    <w:rsid w:val="00FB370A"/>
    <w:rsid w:val="00FC1128"/>
    <w:rsid w:val="00FC19A6"/>
    <w:rsid w:val="00FD1BA5"/>
    <w:rsid w:val="00FD208D"/>
    <w:rsid w:val="00FD21AB"/>
    <w:rsid w:val="00FD6F80"/>
    <w:rsid w:val="00FE53D4"/>
    <w:rsid w:val="00FF3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7663CE9D"/>
  <w15:docId w15:val="{51401794-534A-47BA-9D0A-5A66EFE7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A17"/>
    <w:pPr>
      <w:keepNext/>
      <w:keepLines/>
      <w:spacing w:before="480" w:after="0"/>
      <w:outlineLvl w:val="0"/>
    </w:pPr>
    <w:rPr>
      <w:rFonts w:eastAsiaTheme="majorEastAsia" w:cstheme="majorBidi"/>
      <w:bCs/>
      <w:color w:val="365F91" w:themeColor="accent1" w:themeShade="BF"/>
      <w:sz w:val="40"/>
      <w:szCs w:val="28"/>
    </w:rPr>
  </w:style>
  <w:style w:type="paragraph" w:styleId="Heading2">
    <w:name w:val="heading 2"/>
    <w:basedOn w:val="Normal"/>
    <w:next w:val="Normal"/>
    <w:link w:val="Heading2Char"/>
    <w:uiPriority w:val="9"/>
    <w:unhideWhenUsed/>
    <w:qFormat/>
    <w:rsid w:val="007613B8"/>
    <w:pPr>
      <w:keepNext/>
      <w:keepLines/>
      <w:spacing w:before="200" w:after="0"/>
      <w:outlineLvl w:val="1"/>
    </w:pPr>
    <w:rPr>
      <w:rFonts w:eastAsiaTheme="majorEastAsia" w:cstheme="majorBidi"/>
      <w:b/>
      <w:bCs/>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2A4"/>
    <w:rPr>
      <w:rFonts w:ascii="Tahoma" w:hAnsi="Tahoma" w:cs="Tahoma"/>
      <w:sz w:val="16"/>
      <w:szCs w:val="16"/>
    </w:rPr>
  </w:style>
  <w:style w:type="paragraph" w:styleId="ListParagraph">
    <w:name w:val="List Paragraph"/>
    <w:basedOn w:val="Normal"/>
    <w:uiPriority w:val="34"/>
    <w:qFormat/>
    <w:rsid w:val="00B8685C"/>
    <w:pPr>
      <w:ind w:left="720"/>
      <w:contextualSpacing/>
    </w:pPr>
  </w:style>
  <w:style w:type="paragraph" w:styleId="Header">
    <w:name w:val="header"/>
    <w:basedOn w:val="Normal"/>
    <w:link w:val="HeaderChar"/>
    <w:unhideWhenUsed/>
    <w:rsid w:val="002A4D61"/>
    <w:pPr>
      <w:tabs>
        <w:tab w:val="center" w:pos="4513"/>
        <w:tab w:val="right" w:pos="9026"/>
      </w:tabs>
      <w:spacing w:after="0" w:line="240" w:lineRule="auto"/>
    </w:pPr>
  </w:style>
  <w:style w:type="character" w:customStyle="1" w:styleId="HeaderChar">
    <w:name w:val="Header Char"/>
    <w:basedOn w:val="DefaultParagraphFont"/>
    <w:link w:val="Header"/>
    <w:rsid w:val="002A4D61"/>
  </w:style>
  <w:style w:type="paragraph" w:styleId="Footer">
    <w:name w:val="footer"/>
    <w:basedOn w:val="Normal"/>
    <w:link w:val="FooterChar"/>
    <w:uiPriority w:val="99"/>
    <w:unhideWhenUsed/>
    <w:rsid w:val="002A4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D61"/>
  </w:style>
  <w:style w:type="paragraph" w:styleId="NoSpacing">
    <w:name w:val="No Spacing"/>
    <w:link w:val="NoSpacingChar"/>
    <w:uiPriority w:val="1"/>
    <w:qFormat/>
    <w:rsid w:val="00447E4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47E41"/>
    <w:rPr>
      <w:rFonts w:eastAsiaTheme="minorEastAsia"/>
      <w:lang w:val="en-US" w:eastAsia="ja-JP"/>
    </w:rPr>
  </w:style>
  <w:style w:type="character" w:styleId="Hyperlink">
    <w:name w:val="Hyperlink"/>
    <w:basedOn w:val="DefaultParagraphFont"/>
    <w:uiPriority w:val="99"/>
    <w:unhideWhenUsed/>
    <w:rsid w:val="00A07484"/>
    <w:rPr>
      <w:color w:val="0000FF" w:themeColor="hyperlink"/>
      <w:u w:val="single"/>
    </w:rPr>
  </w:style>
  <w:style w:type="paragraph" w:styleId="FootnoteText">
    <w:name w:val="footnote text"/>
    <w:basedOn w:val="Normal"/>
    <w:link w:val="FootnoteTextChar"/>
    <w:uiPriority w:val="99"/>
    <w:semiHidden/>
    <w:unhideWhenUsed/>
    <w:rsid w:val="00C603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37C"/>
    <w:rPr>
      <w:sz w:val="20"/>
      <w:szCs w:val="20"/>
    </w:rPr>
  </w:style>
  <w:style w:type="character" w:styleId="FootnoteReference">
    <w:name w:val="footnote reference"/>
    <w:basedOn w:val="DefaultParagraphFont"/>
    <w:uiPriority w:val="99"/>
    <w:semiHidden/>
    <w:unhideWhenUsed/>
    <w:rsid w:val="00C6037C"/>
    <w:rPr>
      <w:vertAlign w:val="superscript"/>
    </w:rPr>
  </w:style>
  <w:style w:type="character" w:customStyle="1" w:styleId="Heading1Char">
    <w:name w:val="Heading 1 Char"/>
    <w:basedOn w:val="DefaultParagraphFont"/>
    <w:link w:val="Heading1"/>
    <w:uiPriority w:val="9"/>
    <w:rsid w:val="00640A17"/>
    <w:rPr>
      <w:rFonts w:eastAsiaTheme="majorEastAsia" w:cstheme="majorBidi"/>
      <w:bCs/>
      <w:color w:val="365F91" w:themeColor="accent1" w:themeShade="BF"/>
      <w:sz w:val="40"/>
      <w:szCs w:val="28"/>
    </w:rPr>
  </w:style>
  <w:style w:type="character" w:customStyle="1" w:styleId="Heading2Char">
    <w:name w:val="Heading 2 Char"/>
    <w:basedOn w:val="DefaultParagraphFont"/>
    <w:link w:val="Heading2"/>
    <w:uiPriority w:val="9"/>
    <w:rsid w:val="007613B8"/>
    <w:rPr>
      <w:rFonts w:eastAsiaTheme="majorEastAsia" w:cstheme="majorBidi"/>
      <w:b/>
      <w:bCs/>
      <w:color w:val="365F91" w:themeColor="accent1" w:themeShade="BF"/>
      <w:sz w:val="28"/>
      <w:szCs w:val="26"/>
    </w:rPr>
  </w:style>
  <w:style w:type="paragraph" w:styleId="TOCHeading">
    <w:name w:val="TOC Heading"/>
    <w:basedOn w:val="Heading1"/>
    <w:next w:val="Normal"/>
    <w:uiPriority w:val="39"/>
    <w:unhideWhenUsed/>
    <w:qFormat/>
    <w:rsid w:val="00640A17"/>
    <w:pPr>
      <w:outlineLvl w:val="9"/>
    </w:pPr>
    <w:rPr>
      <w:rFonts w:asciiTheme="majorHAnsi" w:hAnsiTheme="majorHAnsi"/>
      <w:b/>
      <w:sz w:val="28"/>
      <w:lang w:val="en-US" w:eastAsia="ja-JP"/>
    </w:rPr>
  </w:style>
  <w:style w:type="paragraph" w:styleId="TOC1">
    <w:name w:val="toc 1"/>
    <w:basedOn w:val="Normal"/>
    <w:next w:val="Normal"/>
    <w:autoRedefine/>
    <w:uiPriority w:val="39"/>
    <w:unhideWhenUsed/>
    <w:rsid w:val="00640A17"/>
    <w:pPr>
      <w:spacing w:after="100"/>
    </w:pPr>
  </w:style>
  <w:style w:type="paragraph" w:styleId="TOC2">
    <w:name w:val="toc 2"/>
    <w:basedOn w:val="Normal"/>
    <w:next w:val="Normal"/>
    <w:autoRedefine/>
    <w:uiPriority w:val="39"/>
    <w:unhideWhenUsed/>
    <w:rsid w:val="00D10923"/>
    <w:pPr>
      <w:spacing w:after="100"/>
      <w:ind w:left="220"/>
    </w:pPr>
  </w:style>
  <w:style w:type="table" w:styleId="MediumGrid1-Accent1">
    <w:name w:val="Medium Grid 1 Accent 1"/>
    <w:basedOn w:val="TableNormal"/>
    <w:uiPriority w:val="67"/>
    <w:rsid w:val="001432E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ormalWeb">
    <w:name w:val="Normal (Web)"/>
    <w:basedOn w:val="Normal"/>
    <w:uiPriority w:val="99"/>
    <w:semiHidden/>
    <w:unhideWhenUsed/>
    <w:rsid w:val="002714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438EE"/>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7CD8"/>
    <w:rPr>
      <w:color w:val="808080"/>
    </w:rPr>
  </w:style>
  <w:style w:type="paragraph" w:styleId="Revision">
    <w:name w:val="Revision"/>
    <w:hidden/>
    <w:uiPriority w:val="99"/>
    <w:semiHidden/>
    <w:rsid w:val="0043144A"/>
    <w:pPr>
      <w:spacing w:after="0" w:line="240" w:lineRule="auto"/>
    </w:pPr>
  </w:style>
  <w:style w:type="character" w:styleId="CommentReference">
    <w:name w:val="annotation reference"/>
    <w:basedOn w:val="DefaultParagraphFont"/>
    <w:uiPriority w:val="99"/>
    <w:semiHidden/>
    <w:unhideWhenUsed/>
    <w:rsid w:val="0043144A"/>
    <w:rPr>
      <w:sz w:val="16"/>
      <w:szCs w:val="16"/>
    </w:rPr>
  </w:style>
  <w:style w:type="paragraph" w:styleId="CommentText">
    <w:name w:val="annotation text"/>
    <w:basedOn w:val="Normal"/>
    <w:link w:val="CommentTextChar"/>
    <w:uiPriority w:val="99"/>
    <w:unhideWhenUsed/>
    <w:rsid w:val="0043144A"/>
    <w:pPr>
      <w:spacing w:line="240" w:lineRule="auto"/>
    </w:pPr>
    <w:rPr>
      <w:sz w:val="20"/>
      <w:szCs w:val="20"/>
    </w:rPr>
  </w:style>
  <w:style w:type="character" w:customStyle="1" w:styleId="CommentTextChar">
    <w:name w:val="Comment Text Char"/>
    <w:basedOn w:val="DefaultParagraphFont"/>
    <w:link w:val="CommentText"/>
    <w:uiPriority w:val="99"/>
    <w:rsid w:val="0043144A"/>
    <w:rPr>
      <w:sz w:val="20"/>
      <w:szCs w:val="20"/>
    </w:rPr>
  </w:style>
  <w:style w:type="paragraph" w:styleId="CommentSubject">
    <w:name w:val="annotation subject"/>
    <w:basedOn w:val="CommentText"/>
    <w:next w:val="CommentText"/>
    <w:link w:val="CommentSubjectChar"/>
    <w:uiPriority w:val="99"/>
    <w:semiHidden/>
    <w:unhideWhenUsed/>
    <w:rsid w:val="0043144A"/>
    <w:rPr>
      <w:b/>
      <w:bCs/>
    </w:rPr>
  </w:style>
  <w:style w:type="character" w:customStyle="1" w:styleId="CommentSubjectChar">
    <w:name w:val="Comment Subject Char"/>
    <w:basedOn w:val="CommentTextChar"/>
    <w:link w:val="CommentSubject"/>
    <w:uiPriority w:val="99"/>
    <w:semiHidden/>
    <w:rsid w:val="004314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4551">
      <w:bodyDiv w:val="1"/>
      <w:marLeft w:val="0"/>
      <w:marRight w:val="0"/>
      <w:marTop w:val="0"/>
      <w:marBottom w:val="0"/>
      <w:divBdr>
        <w:top w:val="none" w:sz="0" w:space="0" w:color="auto"/>
        <w:left w:val="none" w:sz="0" w:space="0" w:color="auto"/>
        <w:bottom w:val="none" w:sz="0" w:space="0" w:color="auto"/>
        <w:right w:val="none" w:sz="0" w:space="0" w:color="auto"/>
      </w:divBdr>
    </w:div>
    <w:div w:id="81921091">
      <w:bodyDiv w:val="1"/>
      <w:marLeft w:val="0"/>
      <w:marRight w:val="0"/>
      <w:marTop w:val="0"/>
      <w:marBottom w:val="0"/>
      <w:divBdr>
        <w:top w:val="none" w:sz="0" w:space="0" w:color="auto"/>
        <w:left w:val="none" w:sz="0" w:space="0" w:color="auto"/>
        <w:bottom w:val="none" w:sz="0" w:space="0" w:color="auto"/>
        <w:right w:val="none" w:sz="0" w:space="0" w:color="auto"/>
      </w:divBdr>
    </w:div>
    <w:div w:id="87317336">
      <w:bodyDiv w:val="1"/>
      <w:marLeft w:val="0"/>
      <w:marRight w:val="0"/>
      <w:marTop w:val="0"/>
      <w:marBottom w:val="0"/>
      <w:divBdr>
        <w:top w:val="none" w:sz="0" w:space="0" w:color="auto"/>
        <w:left w:val="none" w:sz="0" w:space="0" w:color="auto"/>
        <w:bottom w:val="none" w:sz="0" w:space="0" w:color="auto"/>
        <w:right w:val="none" w:sz="0" w:space="0" w:color="auto"/>
      </w:divBdr>
    </w:div>
    <w:div w:id="156576585">
      <w:bodyDiv w:val="1"/>
      <w:marLeft w:val="0"/>
      <w:marRight w:val="0"/>
      <w:marTop w:val="0"/>
      <w:marBottom w:val="0"/>
      <w:divBdr>
        <w:top w:val="none" w:sz="0" w:space="0" w:color="auto"/>
        <w:left w:val="none" w:sz="0" w:space="0" w:color="auto"/>
        <w:bottom w:val="none" w:sz="0" w:space="0" w:color="auto"/>
        <w:right w:val="none" w:sz="0" w:space="0" w:color="auto"/>
      </w:divBdr>
    </w:div>
    <w:div w:id="171378049">
      <w:bodyDiv w:val="1"/>
      <w:marLeft w:val="0"/>
      <w:marRight w:val="0"/>
      <w:marTop w:val="0"/>
      <w:marBottom w:val="0"/>
      <w:divBdr>
        <w:top w:val="none" w:sz="0" w:space="0" w:color="auto"/>
        <w:left w:val="none" w:sz="0" w:space="0" w:color="auto"/>
        <w:bottom w:val="none" w:sz="0" w:space="0" w:color="auto"/>
        <w:right w:val="none" w:sz="0" w:space="0" w:color="auto"/>
      </w:divBdr>
    </w:div>
    <w:div w:id="174156419">
      <w:bodyDiv w:val="1"/>
      <w:marLeft w:val="0"/>
      <w:marRight w:val="0"/>
      <w:marTop w:val="0"/>
      <w:marBottom w:val="0"/>
      <w:divBdr>
        <w:top w:val="none" w:sz="0" w:space="0" w:color="auto"/>
        <w:left w:val="none" w:sz="0" w:space="0" w:color="auto"/>
        <w:bottom w:val="none" w:sz="0" w:space="0" w:color="auto"/>
        <w:right w:val="none" w:sz="0" w:space="0" w:color="auto"/>
      </w:divBdr>
    </w:div>
    <w:div w:id="190800919">
      <w:bodyDiv w:val="1"/>
      <w:marLeft w:val="0"/>
      <w:marRight w:val="0"/>
      <w:marTop w:val="0"/>
      <w:marBottom w:val="0"/>
      <w:divBdr>
        <w:top w:val="none" w:sz="0" w:space="0" w:color="auto"/>
        <w:left w:val="none" w:sz="0" w:space="0" w:color="auto"/>
        <w:bottom w:val="none" w:sz="0" w:space="0" w:color="auto"/>
        <w:right w:val="none" w:sz="0" w:space="0" w:color="auto"/>
      </w:divBdr>
    </w:div>
    <w:div w:id="206187239">
      <w:bodyDiv w:val="1"/>
      <w:marLeft w:val="0"/>
      <w:marRight w:val="0"/>
      <w:marTop w:val="0"/>
      <w:marBottom w:val="0"/>
      <w:divBdr>
        <w:top w:val="none" w:sz="0" w:space="0" w:color="auto"/>
        <w:left w:val="none" w:sz="0" w:space="0" w:color="auto"/>
        <w:bottom w:val="none" w:sz="0" w:space="0" w:color="auto"/>
        <w:right w:val="none" w:sz="0" w:space="0" w:color="auto"/>
      </w:divBdr>
    </w:div>
    <w:div w:id="216209158">
      <w:bodyDiv w:val="1"/>
      <w:marLeft w:val="0"/>
      <w:marRight w:val="0"/>
      <w:marTop w:val="0"/>
      <w:marBottom w:val="0"/>
      <w:divBdr>
        <w:top w:val="none" w:sz="0" w:space="0" w:color="auto"/>
        <w:left w:val="none" w:sz="0" w:space="0" w:color="auto"/>
        <w:bottom w:val="none" w:sz="0" w:space="0" w:color="auto"/>
        <w:right w:val="none" w:sz="0" w:space="0" w:color="auto"/>
      </w:divBdr>
    </w:div>
    <w:div w:id="228155204">
      <w:bodyDiv w:val="1"/>
      <w:marLeft w:val="0"/>
      <w:marRight w:val="0"/>
      <w:marTop w:val="0"/>
      <w:marBottom w:val="0"/>
      <w:divBdr>
        <w:top w:val="none" w:sz="0" w:space="0" w:color="auto"/>
        <w:left w:val="none" w:sz="0" w:space="0" w:color="auto"/>
        <w:bottom w:val="none" w:sz="0" w:space="0" w:color="auto"/>
        <w:right w:val="none" w:sz="0" w:space="0" w:color="auto"/>
      </w:divBdr>
    </w:div>
    <w:div w:id="233390995">
      <w:bodyDiv w:val="1"/>
      <w:marLeft w:val="0"/>
      <w:marRight w:val="0"/>
      <w:marTop w:val="0"/>
      <w:marBottom w:val="0"/>
      <w:divBdr>
        <w:top w:val="none" w:sz="0" w:space="0" w:color="auto"/>
        <w:left w:val="none" w:sz="0" w:space="0" w:color="auto"/>
        <w:bottom w:val="none" w:sz="0" w:space="0" w:color="auto"/>
        <w:right w:val="none" w:sz="0" w:space="0" w:color="auto"/>
      </w:divBdr>
    </w:div>
    <w:div w:id="241305535">
      <w:bodyDiv w:val="1"/>
      <w:marLeft w:val="0"/>
      <w:marRight w:val="0"/>
      <w:marTop w:val="0"/>
      <w:marBottom w:val="0"/>
      <w:divBdr>
        <w:top w:val="none" w:sz="0" w:space="0" w:color="auto"/>
        <w:left w:val="none" w:sz="0" w:space="0" w:color="auto"/>
        <w:bottom w:val="none" w:sz="0" w:space="0" w:color="auto"/>
        <w:right w:val="none" w:sz="0" w:space="0" w:color="auto"/>
      </w:divBdr>
    </w:div>
    <w:div w:id="249967425">
      <w:bodyDiv w:val="1"/>
      <w:marLeft w:val="0"/>
      <w:marRight w:val="0"/>
      <w:marTop w:val="0"/>
      <w:marBottom w:val="0"/>
      <w:divBdr>
        <w:top w:val="none" w:sz="0" w:space="0" w:color="auto"/>
        <w:left w:val="none" w:sz="0" w:space="0" w:color="auto"/>
        <w:bottom w:val="none" w:sz="0" w:space="0" w:color="auto"/>
        <w:right w:val="none" w:sz="0" w:space="0" w:color="auto"/>
      </w:divBdr>
    </w:div>
    <w:div w:id="290551603">
      <w:bodyDiv w:val="1"/>
      <w:marLeft w:val="0"/>
      <w:marRight w:val="0"/>
      <w:marTop w:val="0"/>
      <w:marBottom w:val="0"/>
      <w:divBdr>
        <w:top w:val="none" w:sz="0" w:space="0" w:color="auto"/>
        <w:left w:val="none" w:sz="0" w:space="0" w:color="auto"/>
        <w:bottom w:val="none" w:sz="0" w:space="0" w:color="auto"/>
        <w:right w:val="none" w:sz="0" w:space="0" w:color="auto"/>
      </w:divBdr>
    </w:div>
    <w:div w:id="345450303">
      <w:bodyDiv w:val="1"/>
      <w:marLeft w:val="0"/>
      <w:marRight w:val="0"/>
      <w:marTop w:val="0"/>
      <w:marBottom w:val="0"/>
      <w:divBdr>
        <w:top w:val="none" w:sz="0" w:space="0" w:color="auto"/>
        <w:left w:val="none" w:sz="0" w:space="0" w:color="auto"/>
        <w:bottom w:val="none" w:sz="0" w:space="0" w:color="auto"/>
        <w:right w:val="none" w:sz="0" w:space="0" w:color="auto"/>
      </w:divBdr>
    </w:div>
    <w:div w:id="353464362">
      <w:bodyDiv w:val="1"/>
      <w:marLeft w:val="0"/>
      <w:marRight w:val="0"/>
      <w:marTop w:val="0"/>
      <w:marBottom w:val="0"/>
      <w:divBdr>
        <w:top w:val="none" w:sz="0" w:space="0" w:color="auto"/>
        <w:left w:val="none" w:sz="0" w:space="0" w:color="auto"/>
        <w:bottom w:val="none" w:sz="0" w:space="0" w:color="auto"/>
        <w:right w:val="none" w:sz="0" w:space="0" w:color="auto"/>
      </w:divBdr>
    </w:div>
    <w:div w:id="393554646">
      <w:bodyDiv w:val="1"/>
      <w:marLeft w:val="0"/>
      <w:marRight w:val="0"/>
      <w:marTop w:val="0"/>
      <w:marBottom w:val="0"/>
      <w:divBdr>
        <w:top w:val="none" w:sz="0" w:space="0" w:color="auto"/>
        <w:left w:val="none" w:sz="0" w:space="0" w:color="auto"/>
        <w:bottom w:val="none" w:sz="0" w:space="0" w:color="auto"/>
        <w:right w:val="none" w:sz="0" w:space="0" w:color="auto"/>
      </w:divBdr>
      <w:divsChild>
        <w:div w:id="420373283">
          <w:marLeft w:val="547"/>
          <w:marRight w:val="0"/>
          <w:marTop w:val="0"/>
          <w:marBottom w:val="0"/>
          <w:divBdr>
            <w:top w:val="none" w:sz="0" w:space="0" w:color="auto"/>
            <w:left w:val="none" w:sz="0" w:space="0" w:color="auto"/>
            <w:bottom w:val="none" w:sz="0" w:space="0" w:color="auto"/>
            <w:right w:val="none" w:sz="0" w:space="0" w:color="auto"/>
          </w:divBdr>
        </w:div>
        <w:div w:id="1721709615">
          <w:marLeft w:val="547"/>
          <w:marRight w:val="0"/>
          <w:marTop w:val="0"/>
          <w:marBottom w:val="0"/>
          <w:divBdr>
            <w:top w:val="none" w:sz="0" w:space="0" w:color="auto"/>
            <w:left w:val="none" w:sz="0" w:space="0" w:color="auto"/>
            <w:bottom w:val="none" w:sz="0" w:space="0" w:color="auto"/>
            <w:right w:val="none" w:sz="0" w:space="0" w:color="auto"/>
          </w:divBdr>
        </w:div>
      </w:divsChild>
    </w:div>
    <w:div w:id="394206974">
      <w:bodyDiv w:val="1"/>
      <w:marLeft w:val="0"/>
      <w:marRight w:val="0"/>
      <w:marTop w:val="0"/>
      <w:marBottom w:val="0"/>
      <w:divBdr>
        <w:top w:val="none" w:sz="0" w:space="0" w:color="auto"/>
        <w:left w:val="none" w:sz="0" w:space="0" w:color="auto"/>
        <w:bottom w:val="none" w:sz="0" w:space="0" w:color="auto"/>
        <w:right w:val="none" w:sz="0" w:space="0" w:color="auto"/>
      </w:divBdr>
    </w:div>
    <w:div w:id="403454573">
      <w:bodyDiv w:val="1"/>
      <w:marLeft w:val="0"/>
      <w:marRight w:val="0"/>
      <w:marTop w:val="0"/>
      <w:marBottom w:val="0"/>
      <w:divBdr>
        <w:top w:val="none" w:sz="0" w:space="0" w:color="auto"/>
        <w:left w:val="none" w:sz="0" w:space="0" w:color="auto"/>
        <w:bottom w:val="none" w:sz="0" w:space="0" w:color="auto"/>
        <w:right w:val="none" w:sz="0" w:space="0" w:color="auto"/>
      </w:divBdr>
    </w:div>
    <w:div w:id="418256968">
      <w:bodyDiv w:val="1"/>
      <w:marLeft w:val="0"/>
      <w:marRight w:val="0"/>
      <w:marTop w:val="0"/>
      <w:marBottom w:val="0"/>
      <w:divBdr>
        <w:top w:val="none" w:sz="0" w:space="0" w:color="auto"/>
        <w:left w:val="none" w:sz="0" w:space="0" w:color="auto"/>
        <w:bottom w:val="none" w:sz="0" w:space="0" w:color="auto"/>
        <w:right w:val="none" w:sz="0" w:space="0" w:color="auto"/>
      </w:divBdr>
    </w:div>
    <w:div w:id="480463143">
      <w:bodyDiv w:val="1"/>
      <w:marLeft w:val="0"/>
      <w:marRight w:val="0"/>
      <w:marTop w:val="0"/>
      <w:marBottom w:val="0"/>
      <w:divBdr>
        <w:top w:val="none" w:sz="0" w:space="0" w:color="auto"/>
        <w:left w:val="none" w:sz="0" w:space="0" w:color="auto"/>
        <w:bottom w:val="none" w:sz="0" w:space="0" w:color="auto"/>
        <w:right w:val="none" w:sz="0" w:space="0" w:color="auto"/>
      </w:divBdr>
    </w:div>
    <w:div w:id="558320362">
      <w:bodyDiv w:val="1"/>
      <w:marLeft w:val="0"/>
      <w:marRight w:val="0"/>
      <w:marTop w:val="0"/>
      <w:marBottom w:val="0"/>
      <w:divBdr>
        <w:top w:val="none" w:sz="0" w:space="0" w:color="auto"/>
        <w:left w:val="none" w:sz="0" w:space="0" w:color="auto"/>
        <w:bottom w:val="none" w:sz="0" w:space="0" w:color="auto"/>
        <w:right w:val="none" w:sz="0" w:space="0" w:color="auto"/>
      </w:divBdr>
    </w:div>
    <w:div w:id="561716733">
      <w:bodyDiv w:val="1"/>
      <w:marLeft w:val="0"/>
      <w:marRight w:val="0"/>
      <w:marTop w:val="0"/>
      <w:marBottom w:val="0"/>
      <w:divBdr>
        <w:top w:val="none" w:sz="0" w:space="0" w:color="auto"/>
        <w:left w:val="none" w:sz="0" w:space="0" w:color="auto"/>
        <w:bottom w:val="none" w:sz="0" w:space="0" w:color="auto"/>
        <w:right w:val="none" w:sz="0" w:space="0" w:color="auto"/>
      </w:divBdr>
    </w:div>
    <w:div w:id="569775620">
      <w:bodyDiv w:val="1"/>
      <w:marLeft w:val="0"/>
      <w:marRight w:val="0"/>
      <w:marTop w:val="0"/>
      <w:marBottom w:val="0"/>
      <w:divBdr>
        <w:top w:val="none" w:sz="0" w:space="0" w:color="auto"/>
        <w:left w:val="none" w:sz="0" w:space="0" w:color="auto"/>
        <w:bottom w:val="none" w:sz="0" w:space="0" w:color="auto"/>
        <w:right w:val="none" w:sz="0" w:space="0" w:color="auto"/>
      </w:divBdr>
    </w:div>
    <w:div w:id="582497090">
      <w:bodyDiv w:val="1"/>
      <w:marLeft w:val="0"/>
      <w:marRight w:val="0"/>
      <w:marTop w:val="0"/>
      <w:marBottom w:val="0"/>
      <w:divBdr>
        <w:top w:val="none" w:sz="0" w:space="0" w:color="auto"/>
        <w:left w:val="none" w:sz="0" w:space="0" w:color="auto"/>
        <w:bottom w:val="none" w:sz="0" w:space="0" w:color="auto"/>
        <w:right w:val="none" w:sz="0" w:space="0" w:color="auto"/>
      </w:divBdr>
    </w:div>
    <w:div w:id="596599837">
      <w:bodyDiv w:val="1"/>
      <w:marLeft w:val="0"/>
      <w:marRight w:val="0"/>
      <w:marTop w:val="0"/>
      <w:marBottom w:val="0"/>
      <w:divBdr>
        <w:top w:val="none" w:sz="0" w:space="0" w:color="auto"/>
        <w:left w:val="none" w:sz="0" w:space="0" w:color="auto"/>
        <w:bottom w:val="none" w:sz="0" w:space="0" w:color="auto"/>
        <w:right w:val="none" w:sz="0" w:space="0" w:color="auto"/>
      </w:divBdr>
    </w:div>
    <w:div w:id="624502967">
      <w:bodyDiv w:val="1"/>
      <w:marLeft w:val="0"/>
      <w:marRight w:val="0"/>
      <w:marTop w:val="0"/>
      <w:marBottom w:val="0"/>
      <w:divBdr>
        <w:top w:val="none" w:sz="0" w:space="0" w:color="auto"/>
        <w:left w:val="none" w:sz="0" w:space="0" w:color="auto"/>
        <w:bottom w:val="none" w:sz="0" w:space="0" w:color="auto"/>
        <w:right w:val="none" w:sz="0" w:space="0" w:color="auto"/>
      </w:divBdr>
    </w:div>
    <w:div w:id="665136059">
      <w:bodyDiv w:val="1"/>
      <w:marLeft w:val="0"/>
      <w:marRight w:val="0"/>
      <w:marTop w:val="0"/>
      <w:marBottom w:val="0"/>
      <w:divBdr>
        <w:top w:val="none" w:sz="0" w:space="0" w:color="auto"/>
        <w:left w:val="none" w:sz="0" w:space="0" w:color="auto"/>
        <w:bottom w:val="none" w:sz="0" w:space="0" w:color="auto"/>
        <w:right w:val="none" w:sz="0" w:space="0" w:color="auto"/>
      </w:divBdr>
    </w:div>
    <w:div w:id="698437988">
      <w:bodyDiv w:val="1"/>
      <w:marLeft w:val="0"/>
      <w:marRight w:val="0"/>
      <w:marTop w:val="0"/>
      <w:marBottom w:val="0"/>
      <w:divBdr>
        <w:top w:val="none" w:sz="0" w:space="0" w:color="auto"/>
        <w:left w:val="none" w:sz="0" w:space="0" w:color="auto"/>
        <w:bottom w:val="none" w:sz="0" w:space="0" w:color="auto"/>
        <w:right w:val="none" w:sz="0" w:space="0" w:color="auto"/>
      </w:divBdr>
    </w:div>
    <w:div w:id="727604563">
      <w:bodyDiv w:val="1"/>
      <w:marLeft w:val="0"/>
      <w:marRight w:val="0"/>
      <w:marTop w:val="0"/>
      <w:marBottom w:val="0"/>
      <w:divBdr>
        <w:top w:val="none" w:sz="0" w:space="0" w:color="auto"/>
        <w:left w:val="none" w:sz="0" w:space="0" w:color="auto"/>
        <w:bottom w:val="none" w:sz="0" w:space="0" w:color="auto"/>
        <w:right w:val="none" w:sz="0" w:space="0" w:color="auto"/>
      </w:divBdr>
    </w:div>
    <w:div w:id="736900519">
      <w:bodyDiv w:val="1"/>
      <w:marLeft w:val="0"/>
      <w:marRight w:val="0"/>
      <w:marTop w:val="0"/>
      <w:marBottom w:val="0"/>
      <w:divBdr>
        <w:top w:val="none" w:sz="0" w:space="0" w:color="auto"/>
        <w:left w:val="none" w:sz="0" w:space="0" w:color="auto"/>
        <w:bottom w:val="none" w:sz="0" w:space="0" w:color="auto"/>
        <w:right w:val="none" w:sz="0" w:space="0" w:color="auto"/>
      </w:divBdr>
    </w:div>
    <w:div w:id="743188932">
      <w:bodyDiv w:val="1"/>
      <w:marLeft w:val="0"/>
      <w:marRight w:val="0"/>
      <w:marTop w:val="0"/>
      <w:marBottom w:val="0"/>
      <w:divBdr>
        <w:top w:val="none" w:sz="0" w:space="0" w:color="auto"/>
        <w:left w:val="none" w:sz="0" w:space="0" w:color="auto"/>
        <w:bottom w:val="none" w:sz="0" w:space="0" w:color="auto"/>
        <w:right w:val="none" w:sz="0" w:space="0" w:color="auto"/>
      </w:divBdr>
    </w:div>
    <w:div w:id="746073609">
      <w:bodyDiv w:val="1"/>
      <w:marLeft w:val="0"/>
      <w:marRight w:val="0"/>
      <w:marTop w:val="0"/>
      <w:marBottom w:val="0"/>
      <w:divBdr>
        <w:top w:val="none" w:sz="0" w:space="0" w:color="auto"/>
        <w:left w:val="none" w:sz="0" w:space="0" w:color="auto"/>
        <w:bottom w:val="none" w:sz="0" w:space="0" w:color="auto"/>
        <w:right w:val="none" w:sz="0" w:space="0" w:color="auto"/>
      </w:divBdr>
    </w:div>
    <w:div w:id="789668989">
      <w:bodyDiv w:val="1"/>
      <w:marLeft w:val="0"/>
      <w:marRight w:val="0"/>
      <w:marTop w:val="0"/>
      <w:marBottom w:val="0"/>
      <w:divBdr>
        <w:top w:val="none" w:sz="0" w:space="0" w:color="auto"/>
        <w:left w:val="none" w:sz="0" w:space="0" w:color="auto"/>
        <w:bottom w:val="none" w:sz="0" w:space="0" w:color="auto"/>
        <w:right w:val="none" w:sz="0" w:space="0" w:color="auto"/>
      </w:divBdr>
    </w:div>
    <w:div w:id="796341220">
      <w:bodyDiv w:val="1"/>
      <w:marLeft w:val="0"/>
      <w:marRight w:val="0"/>
      <w:marTop w:val="0"/>
      <w:marBottom w:val="0"/>
      <w:divBdr>
        <w:top w:val="none" w:sz="0" w:space="0" w:color="auto"/>
        <w:left w:val="none" w:sz="0" w:space="0" w:color="auto"/>
        <w:bottom w:val="none" w:sz="0" w:space="0" w:color="auto"/>
        <w:right w:val="none" w:sz="0" w:space="0" w:color="auto"/>
      </w:divBdr>
    </w:div>
    <w:div w:id="807935994">
      <w:bodyDiv w:val="1"/>
      <w:marLeft w:val="0"/>
      <w:marRight w:val="0"/>
      <w:marTop w:val="0"/>
      <w:marBottom w:val="0"/>
      <w:divBdr>
        <w:top w:val="none" w:sz="0" w:space="0" w:color="auto"/>
        <w:left w:val="none" w:sz="0" w:space="0" w:color="auto"/>
        <w:bottom w:val="none" w:sz="0" w:space="0" w:color="auto"/>
        <w:right w:val="none" w:sz="0" w:space="0" w:color="auto"/>
      </w:divBdr>
    </w:div>
    <w:div w:id="846675195">
      <w:bodyDiv w:val="1"/>
      <w:marLeft w:val="0"/>
      <w:marRight w:val="0"/>
      <w:marTop w:val="0"/>
      <w:marBottom w:val="0"/>
      <w:divBdr>
        <w:top w:val="none" w:sz="0" w:space="0" w:color="auto"/>
        <w:left w:val="none" w:sz="0" w:space="0" w:color="auto"/>
        <w:bottom w:val="none" w:sz="0" w:space="0" w:color="auto"/>
        <w:right w:val="none" w:sz="0" w:space="0" w:color="auto"/>
      </w:divBdr>
    </w:div>
    <w:div w:id="846677529">
      <w:bodyDiv w:val="1"/>
      <w:marLeft w:val="0"/>
      <w:marRight w:val="0"/>
      <w:marTop w:val="0"/>
      <w:marBottom w:val="0"/>
      <w:divBdr>
        <w:top w:val="none" w:sz="0" w:space="0" w:color="auto"/>
        <w:left w:val="none" w:sz="0" w:space="0" w:color="auto"/>
        <w:bottom w:val="none" w:sz="0" w:space="0" w:color="auto"/>
        <w:right w:val="none" w:sz="0" w:space="0" w:color="auto"/>
      </w:divBdr>
    </w:div>
    <w:div w:id="846754516">
      <w:bodyDiv w:val="1"/>
      <w:marLeft w:val="0"/>
      <w:marRight w:val="0"/>
      <w:marTop w:val="0"/>
      <w:marBottom w:val="0"/>
      <w:divBdr>
        <w:top w:val="none" w:sz="0" w:space="0" w:color="auto"/>
        <w:left w:val="none" w:sz="0" w:space="0" w:color="auto"/>
        <w:bottom w:val="none" w:sz="0" w:space="0" w:color="auto"/>
        <w:right w:val="none" w:sz="0" w:space="0" w:color="auto"/>
      </w:divBdr>
    </w:div>
    <w:div w:id="852576509">
      <w:bodyDiv w:val="1"/>
      <w:marLeft w:val="0"/>
      <w:marRight w:val="0"/>
      <w:marTop w:val="0"/>
      <w:marBottom w:val="0"/>
      <w:divBdr>
        <w:top w:val="none" w:sz="0" w:space="0" w:color="auto"/>
        <w:left w:val="none" w:sz="0" w:space="0" w:color="auto"/>
        <w:bottom w:val="none" w:sz="0" w:space="0" w:color="auto"/>
        <w:right w:val="none" w:sz="0" w:space="0" w:color="auto"/>
      </w:divBdr>
    </w:div>
    <w:div w:id="886721106">
      <w:bodyDiv w:val="1"/>
      <w:marLeft w:val="0"/>
      <w:marRight w:val="0"/>
      <w:marTop w:val="0"/>
      <w:marBottom w:val="0"/>
      <w:divBdr>
        <w:top w:val="none" w:sz="0" w:space="0" w:color="auto"/>
        <w:left w:val="none" w:sz="0" w:space="0" w:color="auto"/>
        <w:bottom w:val="none" w:sz="0" w:space="0" w:color="auto"/>
        <w:right w:val="none" w:sz="0" w:space="0" w:color="auto"/>
      </w:divBdr>
    </w:div>
    <w:div w:id="922378443">
      <w:bodyDiv w:val="1"/>
      <w:marLeft w:val="0"/>
      <w:marRight w:val="0"/>
      <w:marTop w:val="0"/>
      <w:marBottom w:val="0"/>
      <w:divBdr>
        <w:top w:val="none" w:sz="0" w:space="0" w:color="auto"/>
        <w:left w:val="none" w:sz="0" w:space="0" w:color="auto"/>
        <w:bottom w:val="none" w:sz="0" w:space="0" w:color="auto"/>
        <w:right w:val="none" w:sz="0" w:space="0" w:color="auto"/>
      </w:divBdr>
    </w:div>
    <w:div w:id="924336068">
      <w:bodyDiv w:val="1"/>
      <w:marLeft w:val="0"/>
      <w:marRight w:val="0"/>
      <w:marTop w:val="0"/>
      <w:marBottom w:val="0"/>
      <w:divBdr>
        <w:top w:val="none" w:sz="0" w:space="0" w:color="auto"/>
        <w:left w:val="none" w:sz="0" w:space="0" w:color="auto"/>
        <w:bottom w:val="none" w:sz="0" w:space="0" w:color="auto"/>
        <w:right w:val="none" w:sz="0" w:space="0" w:color="auto"/>
      </w:divBdr>
    </w:div>
    <w:div w:id="970132307">
      <w:bodyDiv w:val="1"/>
      <w:marLeft w:val="0"/>
      <w:marRight w:val="0"/>
      <w:marTop w:val="0"/>
      <w:marBottom w:val="0"/>
      <w:divBdr>
        <w:top w:val="none" w:sz="0" w:space="0" w:color="auto"/>
        <w:left w:val="none" w:sz="0" w:space="0" w:color="auto"/>
        <w:bottom w:val="none" w:sz="0" w:space="0" w:color="auto"/>
        <w:right w:val="none" w:sz="0" w:space="0" w:color="auto"/>
      </w:divBdr>
    </w:div>
    <w:div w:id="985233447">
      <w:bodyDiv w:val="1"/>
      <w:marLeft w:val="0"/>
      <w:marRight w:val="0"/>
      <w:marTop w:val="0"/>
      <w:marBottom w:val="0"/>
      <w:divBdr>
        <w:top w:val="none" w:sz="0" w:space="0" w:color="auto"/>
        <w:left w:val="none" w:sz="0" w:space="0" w:color="auto"/>
        <w:bottom w:val="none" w:sz="0" w:space="0" w:color="auto"/>
        <w:right w:val="none" w:sz="0" w:space="0" w:color="auto"/>
      </w:divBdr>
    </w:div>
    <w:div w:id="993997104">
      <w:bodyDiv w:val="1"/>
      <w:marLeft w:val="0"/>
      <w:marRight w:val="0"/>
      <w:marTop w:val="0"/>
      <w:marBottom w:val="0"/>
      <w:divBdr>
        <w:top w:val="none" w:sz="0" w:space="0" w:color="auto"/>
        <w:left w:val="none" w:sz="0" w:space="0" w:color="auto"/>
        <w:bottom w:val="none" w:sz="0" w:space="0" w:color="auto"/>
        <w:right w:val="none" w:sz="0" w:space="0" w:color="auto"/>
      </w:divBdr>
    </w:div>
    <w:div w:id="1003630430">
      <w:bodyDiv w:val="1"/>
      <w:marLeft w:val="0"/>
      <w:marRight w:val="0"/>
      <w:marTop w:val="0"/>
      <w:marBottom w:val="0"/>
      <w:divBdr>
        <w:top w:val="none" w:sz="0" w:space="0" w:color="auto"/>
        <w:left w:val="none" w:sz="0" w:space="0" w:color="auto"/>
        <w:bottom w:val="none" w:sz="0" w:space="0" w:color="auto"/>
        <w:right w:val="none" w:sz="0" w:space="0" w:color="auto"/>
      </w:divBdr>
    </w:div>
    <w:div w:id="1072777042">
      <w:bodyDiv w:val="1"/>
      <w:marLeft w:val="0"/>
      <w:marRight w:val="0"/>
      <w:marTop w:val="0"/>
      <w:marBottom w:val="0"/>
      <w:divBdr>
        <w:top w:val="none" w:sz="0" w:space="0" w:color="auto"/>
        <w:left w:val="none" w:sz="0" w:space="0" w:color="auto"/>
        <w:bottom w:val="none" w:sz="0" w:space="0" w:color="auto"/>
        <w:right w:val="none" w:sz="0" w:space="0" w:color="auto"/>
      </w:divBdr>
    </w:div>
    <w:div w:id="1084912485">
      <w:bodyDiv w:val="1"/>
      <w:marLeft w:val="0"/>
      <w:marRight w:val="0"/>
      <w:marTop w:val="0"/>
      <w:marBottom w:val="0"/>
      <w:divBdr>
        <w:top w:val="none" w:sz="0" w:space="0" w:color="auto"/>
        <w:left w:val="none" w:sz="0" w:space="0" w:color="auto"/>
        <w:bottom w:val="none" w:sz="0" w:space="0" w:color="auto"/>
        <w:right w:val="none" w:sz="0" w:space="0" w:color="auto"/>
      </w:divBdr>
    </w:div>
    <w:div w:id="1100830031">
      <w:bodyDiv w:val="1"/>
      <w:marLeft w:val="0"/>
      <w:marRight w:val="0"/>
      <w:marTop w:val="0"/>
      <w:marBottom w:val="0"/>
      <w:divBdr>
        <w:top w:val="none" w:sz="0" w:space="0" w:color="auto"/>
        <w:left w:val="none" w:sz="0" w:space="0" w:color="auto"/>
        <w:bottom w:val="none" w:sz="0" w:space="0" w:color="auto"/>
        <w:right w:val="none" w:sz="0" w:space="0" w:color="auto"/>
      </w:divBdr>
    </w:div>
    <w:div w:id="1124733766">
      <w:bodyDiv w:val="1"/>
      <w:marLeft w:val="0"/>
      <w:marRight w:val="0"/>
      <w:marTop w:val="0"/>
      <w:marBottom w:val="0"/>
      <w:divBdr>
        <w:top w:val="none" w:sz="0" w:space="0" w:color="auto"/>
        <w:left w:val="none" w:sz="0" w:space="0" w:color="auto"/>
        <w:bottom w:val="none" w:sz="0" w:space="0" w:color="auto"/>
        <w:right w:val="none" w:sz="0" w:space="0" w:color="auto"/>
      </w:divBdr>
    </w:div>
    <w:div w:id="1148865693">
      <w:bodyDiv w:val="1"/>
      <w:marLeft w:val="0"/>
      <w:marRight w:val="0"/>
      <w:marTop w:val="0"/>
      <w:marBottom w:val="0"/>
      <w:divBdr>
        <w:top w:val="none" w:sz="0" w:space="0" w:color="auto"/>
        <w:left w:val="none" w:sz="0" w:space="0" w:color="auto"/>
        <w:bottom w:val="none" w:sz="0" w:space="0" w:color="auto"/>
        <w:right w:val="none" w:sz="0" w:space="0" w:color="auto"/>
      </w:divBdr>
    </w:div>
    <w:div w:id="1229265465">
      <w:bodyDiv w:val="1"/>
      <w:marLeft w:val="0"/>
      <w:marRight w:val="0"/>
      <w:marTop w:val="0"/>
      <w:marBottom w:val="0"/>
      <w:divBdr>
        <w:top w:val="none" w:sz="0" w:space="0" w:color="auto"/>
        <w:left w:val="none" w:sz="0" w:space="0" w:color="auto"/>
        <w:bottom w:val="none" w:sz="0" w:space="0" w:color="auto"/>
        <w:right w:val="none" w:sz="0" w:space="0" w:color="auto"/>
      </w:divBdr>
    </w:div>
    <w:div w:id="1340348659">
      <w:bodyDiv w:val="1"/>
      <w:marLeft w:val="0"/>
      <w:marRight w:val="0"/>
      <w:marTop w:val="0"/>
      <w:marBottom w:val="0"/>
      <w:divBdr>
        <w:top w:val="none" w:sz="0" w:space="0" w:color="auto"/>
        <w:left w:val="none" w:sz="0" w:space="0" w:color="auto"/>
        <w:bottom w:val="none" w:sz="0" w:space="0" w:color="auto"/>
        <w:right w:val="none" w:sz="0" w:space="0" w:color="auto"/>
      </w:divBdr>
    </w:div>
    <w:div w:id="1345744961">
      <w:bodyDiv w:val="1"/>
      <w:marLeft w:val="0"/>
      <w:marRight w:val="0"/>
      <w:marTop w:val="0"/>
      <w:marBottom w:val="0"/>
      <w:divBdr>
        <w:top w:val="none" w:sz="0" w:space="0" w:color="auto"/>
        <w:left w:val="none" w:sz="0" w:space="0" w:color="auto"/>
        <w:bottom w:val="none" w:sz="0" w:space="0" w:color="auto"/>
        <w:right w:val="none" w:sz="0" w:space="0" w:color="auto"/>
      </w:divBdr>
    </w:div>
    <w:div w:id="1399936019">
      <w:bodyDiv w:val="1"/>
      <w:marLeft w:val="0"/>
      <w:marRight w:val="0"/>
      <w:marTop w:val="0"/>
      <w:marBottom w:val="0"/>
      <w:divBdr>
        <w:top w:val="none" w:sz="0" w:space="0" w:color="auto"/>
        <w:left w:val="none" w:sz="0" w:space="0" w:color="auto"/>
        <w:bottom w:val="none" w:sz="0" w:space="0" w:color="auto"/>
        <w:right w:val="none" w:sz="0" w:space="0" w:color="auto"/>
      </w:divBdr>
    </w:div>
    <w:div w:id="1400246652">
      <w:bodyDiv w:val="1"/>
      <w:marLeft w:val="0"/>
      <w:marRight w:val="0"/>
      <w:marTop w:val="0"/>
      <w:marBottom w:val="0"/>
      <w:divBdr>
        <w:top w:val="none" w:sz="0" w:space="0" w:color="auto"/>
        <w:left w:val="none" w:sz="0" w:space="0" w:color="auto"/>
        <w:bottom w:val="none" w:sz="0" w:space="0" w:color="auto"/>
        <w:right w:val="none" w:sz="0" w:space="0" w:color="auto"/>
      </w:divBdr>
    </w:div>
    <w:div w:id="1409965050">
      <w:bodyDiv w:val="1"/>
      <w:marLeft w:val="0"/>
      <w:marRight w:val="0"/>
      <w:marTop w:val="0"/>
      <w:marBottom w:val="0"/>
      <w:divBdr>
        <w:top w:val="none" w:sz="0" w:space="0" w:color="auto"/>
        <w:left w:val="none" w:sz="0" w:space="0" w:color="auto"/>
        <w:bottom w:val="none" w:sz="0" w:space="0" w:color="auto"/>
        <w:right w:val="none" w:sz="0" w:space="0" w:color="auto"/>
      </w:divBdr>
    </w:div>
    <w:div w:id="1423258284">
      <w:bodyDiv w:val="1"/>
      <w:marLeft w:val="0"/>
      <w:marRight w:val="0"/>
      <w:marTop w:val="0"/>
      <w:marBottom w:val="0"/>
      <w:divBdr>
        <w:top w:val="none" w:sz="0" w:space="0" w:color="auto"/>
        <w:left w:val="none" w:sz="0" w:space="0" w:color="auto"/>
        <w:bottom w:val="none" w:sz="0" w:space="0" w:color="auto"/>
        <w:right w:val="none" w:sz="0" w:space="0" w:color="auto"/>
      </w:divBdr>
    </w:div>
    <w:div w:id="1431664012">
      <w:bodyDiv w:val="1"/>
      <w:marLeft w:val="0"/>
      <w:marRight w:val="0"/>
      <w:marTop w:val="0"/>
      <w:marBottom w:val="0"/>
      <w:divBdr>
        <w:top w:val="none" w:sz="0" w:space="0" w:color="auto"/>
        <w:left w:val="none" w:sz="0" w:space="0" w:color="auto"/>
        <w:bottom w:val="none" w:sz="0" w:space="0" w:color="auto"/>
        <w:right w:val="none" w:sz="0" w:space="0" w:color="auto"/>
      </w:divBdr>
    </w:div>
    <w:div w:id="1436948395">
      <w:bodyDiv w:val="1"/>
      <w:marLeft w:val="0"/>
      <w:marRight w:val="0"/>
      <w:marTop w:val="0"/>
      <w:marBottom w:val="0"/>
      <w:divBdr>
        <w:top w:val="none" w:sz="0" w:space="0" w:color="auto"/>
        <w:left w:val="none" w:sz="0" w:space="0" w:color="auto"/>
        <w:bottom w:val="none" w:sz="0" w:space="0" w:color="auto"/>
        <w:right w:val="none" w:sz="0" w:space="0" w:color="auto"/>
      </w:divBdr>
    </w:div>
    <w:div w:id="1463571200">
      <w:bodyDiv w:val="1"/>
      <w:marLeft w:val="0"/>
      <w:marRight w:val="0"/>
      <w:marTop w:val="0"/>
      <w:marBottom w:val="0"/>
      <w:divBdr>
        <w:top w:val="none" w:sz="0" w:space="0" w:color="auto"/>
        <w:left w:val="none" w:sz="0" w:space="0" w:color="auto"/>
        <w:bottom w:val="none" w:sz="0" w:space="0" w:color="auto"/>
        <w:right w:val="none" w:sz="0" w:space="0" w:color="auto"/>
      </w:divBdr>
    </w:div>
    <w:div w:id="1467045394">
      <w:bodyDiv w:val="1"/>
      <w:marLeft w:val="0"/>
      <w:marRight w:val="0"/>
      <w:marTop w:val="0"/>
      <w:marBottom w:val="0"/>
      <w:divBdr>
        <w:top w:val="none" w:sz="0" w:space="0" w:color="auto"/>
        <w:left w:val="none" w:sz="0" w:space="0" w:color="auto"/>
        <w:bottom w:val="none" w:sz="0" w:space="0" w:color="auto"/>
        <w:right w:val="none" w:sz="0" w:space="0" w:color="auto"/>
      </w:divBdr>
    </w:div>
    <w:div w:id="1494417914">
      <w:bodyDiv w:val="1"/>
      <w:marLeft w:val="0"/>
      <w:marRight w:val="0"/>
      <w:marTop w:val="0"/>
      <w:marBottom w:val="0"/>
      <w:divBdr>
        <w:top w:val="none" w:sz="0" w:space="0" w:color="auto"/>
        <w:left w:val="none" w:sz="0" w:space="0" w:color="auto"/>
        <w:bottom w:val="none" w:sz="0" w:space="0" w:color="auto"/>
        <w:right w:val="none" w:sz="0" w:space="0" w:color="auto"/>
      </w:divBdr>
    </w:div>
    <w:div w:id="1502430656">
      <w:bodyDiv w:val="1"/>
      <w:marLeft w:val="0"/>
      <w:marRight w:val="0"/>
      <w:marTop w:val="0"/>
      <w:marBottom w:val="0"/>
      <w:divBdr>
        <w:top w:val="none" w:sz="0" w:space="0" w:color="auto"/>
        <w:left w:val="none" w:sz="0" w:space="0" w:color="auto"/>
        <w:bottom w:val="none" w:sz="0" w:space="0" w:color="auto"/>
        <w:right w:val="none" w:sz="0" w:space="0" w:color="auto"/>
      </w:divBdr>
    </w:div>
    <w:div w:id="1513840855">
      <w:bodyDiv w:val="1"/>
      <w:marLeft w:val="0"/>
      <w:marRight w:val="0"/>
      <w:marTop w:val="0"/>
      <w:marBottom w:val="0"/>
      <w:divBdr>
        <w:top w:val="none" w:sz="0" w:space="0" w:color="auto"/>
        <w:left w:val="none" w:sz="0" w:space="0" w:color="auto"/>
        <w:bottom w:val="none" w:sz="0" w:space="0" w:color="auto"/>
        <w:right w:val="none" w:sz="0" w:space="0" w:color="auto"/>
      </w:divBdr>
    </w:div>
    <w:div w:id="1528368648">
      <w:bodyDiv w:val="1"/>
      <w:marLeft w:val="0"/>
      <w:marRight w:val="0"/>
      <w:marTop w:val="0"/>
      <w:marBottom w:val="0"/>
      <w:divBdr>
        <w:top w:val="none" w:sz="0" w:space="0" w:color="auto"/>
        <w:left w:val="none" w:sz="0" w:space="0" w:color="auto"/>
        <w:bottom w:val="none" w:sz="0" w:space="0" w:color="auto"/>
        <w:right w:val="none" w:sz="0" w:space="0" w:color="auto"/>
      </w:divBdr>
    </w:div>
    <w:div w:id="1566993711">
      <w:bodyDiv w:val="1"/>
      <w:marLeft w:val="0"/>
      <w:marRight w:val="0"/>
      <w:marTop w:val="0"/>
      <w:marBottom w:val="0"/>
      <w:divBdr>
        <w:top w:val="none" w:sz="0" w:space="0" w:color="auto"/>
        <w:left w:val="none" w:sz="0" w:space="0" w:color="auto"/>
        <w:bottom w:val="none" w:sz="0" w:space="0" w:color="auto"/>
        <w:right w:val="none" w:sz="0" w:space="0" w:color="auto"/>
      </w:divBdr>
    </w:div>
    <w:div w:id="1587811844">
      <w:bodyDiv w:val="1"/>
      <w:marLeft w:val="0"/>
      <w:marRight w:val="0"/>
      <w:marTop w:val="0"/>
      <w:marBottom w:val="0"/>
      <w:divBdr>
        <w:top w:val="none" w:sz="0" w:space="0" w:color="auto"/>
        <w:left w:val="none" w:sz="0" w:space="0" w:color="auto"/>
        <w:bottom w:val="none" w:sz="0" w:space="0" w:color="auto"/>
        <w:right w:val="none" w:sz="0" w:space="0" w:color="auto"/>
      </w:divBdr>
    </w:div>
    <w:div w:id="1621642881">
      <w:bodyDiv w:val="1"/>
      <w:marLeft w:val="0"/>
      <w:marRight w:val="0"/>
      <w:marTop w:val="0"/>
      <w:marBottom w:val="0"/>
      <w:divBdr>
        <w:top w:val="none" w:sz="0" w:space="0" w:color="auto"/>
        <w:left w:val="none" w:sz="0" w:space="0" w:color="auto"/>
        <w:bottom w:val="none" w:sz="0" w:space="0" w:color="auto"/>
        <w:right w:val="none" w:sz="0" w:space="0" w:color="auto"/>
      </w:divBdr>
    </w:div>
    <w:div w:id="1657763138">
      <w:bodyDiv w:val="1"/>
      <w:marLeft w:val="0"/>
      <w:marRight w:val="0"/>
      <w:marTop w:val="0"/>
      <w:marBottom w:val="0"/>
      <w:divBdr>
        <w:top w:val="none" w:sz="0" w:space="0" w:color="auto"/>
        <w:left w:val="none" w:sz="0" w:space="0" w:color="auto"/>
        <w:bottom w:val="none" w:sz="0" w:space="0" w:color="auto"/>
        <w:right w:val="none" w:sz="0" w:space="0" w:color="auto"/>
      </w:divBdr>
    </w:div>
    <w:div w:id="1710832839">
      <w:bodyDiv w:val="1"/>
      <w:marLeft w:val="0"/>
      <w:marRight w:val="0"/>
      <w:marTop w:val="0"/>
      <w:marBottom w:val="0"/>
      <w:divBdr>
        <w:top w:val="none" w:sz="0" w:space="0" w:color="auto"/>
        <w:left w:val="none" w:sz="0" w:space="0" w:color="auto"/>
        <w:bottom w:val="none" w:sz="0" w:space="0" w:color="auto"/>
        <w:right w:val="none" w:sz="0" w:space="0" w:color="auto"/>
      </w:divBdr>
    </w:div>
    <w:div w:id="1757748845">
      <w:bodyDiv w:val="1"/>
      <w:marLeft w:val="0"/>
      <w:marRight w:val="0"/>
      <w:marTop w:val="0"/>
      <w:marBottom w:val="0"/>
      <w:divBdr>
        <w:top w:val="none" w:sz="0" w:space="0" w:color="auto"/>
        <w:left w:val="none" w:sz="0" w:space="0" w:color="auto"/>
        <w:bottom w:val="none" w:sz="0" w:space="0" w:color="auto"/>
        <w:right w:val="none" w:sz="0" w:space="0" w:color="auto"/>
      </w:divBdr>
    </w:div>
    <w:div w:id="1764720591">
      <w:bodyDiv w:val="1"/>
      <w:marLeft w:val="0"/>
      <w:marRight w:val="0"/>
      <w:marTop w:val="0"/>
      <w:marBottom w:val="0"/>
      <w:divBdr>
        <w:top w:val="none" w:sz="0" w:space="0" w:color="auto"/>
        <w:left w:val="none" w:sz="0" w:space="0" w:color="auto"/>
        <w:bottom w:val="none" w:sz="0" w:space="0" w:color="auto"/>
        <w:right w:val="none" w:sz="0" w:space="0" w:color="auto"/>
      </w:divBdr>
    </w:div>
    <w:div w:id="1782846088">
      <w:bodyDiv w:val="1"/>
      <w:marLeft w:val="0"/>
      <w:marRight w:val="0"/>
      <w:marTop w:val="0"/>
      <w:marBottom w:val="0"/>
      <w:divBdr>
        <w:top w:val="none" w:sz="0" w:space="0" w:color="auto"/>
        <w:left w:val="none" w:sz="0" w:space="0" w:color="auto"/>
        <w:bottom w:val="none" w:sz="0" w:space="0" w:color="auto"/>
        <w:right w:val="none" w:sz="0" w:space="0" w:color="auto"/>
      </w:divBdr>
    </w:div>
    <w:div w:id="1787235645">
      <w:bodyDiv w:val="1"/>
      <w:marLeft w:val="0"/>
      <w:marRight w:val="0"/>
      <w:marTop w:val="0"/>
      <w:marBottom w:val="0"/>
      <w:divBdr>
        <w:top w:val="none" w:sz="0" w:space="0" w:color="auto"/>
        <w:left w:val="none" w:sz="0" w:space="0" w:color="auto"/>
        <w:bottom w:val="none" w:sz="0" w:space="0" w:color="auto"/>
        <w:right w:val="none" w:sz="0" w:space="0" w:color="auto"/>
      </w:divBdr>
    </w:div>
    <w:div w:id="1801067332">
      <w:bodyDiv w:val="1"/>
      <w:marLeft w:val="0"/>
      <w:marRight w:val="0"/>
      <w:marTop w:val="0"/>
      <w:marBottom w:val="0"/>
      <w:divBdr>
        <w:top w:val="none" w:sz="0" w:space="0" w:color="auto"/>
        <w:left w:val="none" w:sz="0" w:space="0" w:color="auto"/>
        <w:bottom w:val="none" w:sz="0" w:space="0" w:color="auto"/>
        <w:right w:val="none" w:sz="0" w:space="0" w:color="auto"/>
      </w:divBdr>
    </w:div>
    <w:div w:id="1818181568">
      <w:bodyDiv w:val="1"/>
      <w:marLeft w:val="0"/>
      <w:marRight w:val="0"/>
      <w:marTop w:val="0"/>
      <w:marBottom w:val="0"/>
      <w:divBdr>
        <w:top w:val="none" w:sz="0" w:space="0" w:color="auto"/>
        <w:left w:val="none" w:sz="0" w:space="0" w:color="auto"/>
        <w:bottom w:val="none" w:sz="0" w:space="0" w:color="auto"/>
        <w:right w:val="none" w:sz="0" w:space="0" w:color="auto"/>
      </w:divBdr>
    </w:div>
    <w:div w:id="1842694680">
      <w:bodyDiv w:val="1"/>
      <w:marLeft w:val="0"/>
      <w:marRight w:val="0"/>
      <w:marTop w:val="0"/>
      <w:marBottom w:val="0"/>
      <w:divBdr>
        <w:top w:val="none" w:sz="0" w:space="0" w:color="auto"/>
        <w:left w:val="none" w:sz="0" w:space="0" w:color="auto"/>
        <w:bottom w:val="none" w:sz="0" w:space="0" w:color="auto"/>
        <w:right w:val="none" w:sz="0" w:space="0" w:color="auto"/>
      </w:divBdr>
    </w:div>
    <w:div w:id="1860386892">
      <w:bodyDiv w:val="1"/>
      <w:marLeft w:val="0"/>
      <w:marRight w:val="0"/>
      <w:marTop w:val="0"/>
      <w:marBottom w:val="0"/>
      <w:divBdr>
        <w:top w:val="none" w:sz="0" w:space="0" w:color="auto"/>
        <w:left w:val="none" w:sz="0" w:space="0" w:color="auto"/>
        <w:bottom w:val="none" w:sz="0" w:space="0" w:color="auto"/>
        <w:right w:val="none" w:sz="0" w:space="0" w:color="auto"/>
      </w:divBdr>
    </w:div>
    <w:div w:id="1868330208">
      <w:bodyDiv w:val="1"/>
      <w:marLeft w:val="0"/>
      <w:marRight w:val="0"/>
      <w:marTop w:val="0"/>
      <w:marBottom w:val="0"/>
      <w:divBdr>
        <w:top w:val="none" w:sz="0" w:space="0" w:color="auto"/>
        <w:left w:val="none" w:sz="0" w:space="0" w:color="auto"/>
        <w:bottom w:val="none" w:sz="0" w:space="0" w:color="auto"/>
        <w:right w:val="none" w:sz="0" w:space="0" w:color="auto"/>
      </w:divBdr>
    </w:div>
    <w:div w:id="1872188187">
      <w:bodyDiv w:val="1"/>
      <w:marLeft w:val="0"/>
      <w:marRight w:val="0"/>
      <w:marTop w:val="0"/>
      <w:marBottom w:val="0"/>
      <w:divBdr>
        <w:top w:val="none" w:sz="0" w:space="0" w:color="auto"/>
        <w:left w:val="none" w:sz="0" w:space="0" w:color="auto"/>
        <w:bottom w:val="none" w:sz="0" w:space="0" w:color="auto"/>
        <w:right w:val="none" w:sz="0" w:space="0" w:color="auto"/>
      </w:divBdr>
    </w:div>
    <w:div w:id="1881283557">
      <w:bodyDiv w:val="1"/>
      <w:marLeft w:val="0"/>
      <w:marRight w:val="0"/>
      <w:marTop w:val="0"/>
      <w:marBottom w:val="0"/>
      <w:divBdr>
        <w:top w:val="none" w:sz="0" w:space="0" w:color="auto"/>
        <w:left w:val="none" w:sz="0" w:space="0" w:color="auto"/>
        <w:bottom w:val="none" w:sz="0" w:space="0" w:color="auto"/>
        <w:right w:val="none" w:sz="0" w:space="0" w:color="auto"/>
      </w:divBdr>
    </w:div>
    <w:div w:id="1893542365">
      <w:bodyDiv w:val="1"/>
      <w:marLeft w:val="0"/>
      <w:marRight w:val="0"/>
      <w:marTop w:val="0"/>
      <w:marBottom w:val="0"/>
      <w:divBdr>
        <w:top w:val="none" w:sz="0" w:space="0" w:color="auto"/>
        <w:left w:val="none" w:sz="0" w:space="0" w:color="auto"/>
        <w:bottom w:val="none" w:sz="0" w:space="0" w:color="auto"/>
        <w:right w:val="none" w:sz="0" w:space="0" w:color="auto"/>
      </w:divBdr>
    </w:div>
    <w:div w:id="1915778557">
      <w:bodyDiv w:val="1"/>
      <w:marLeft w:val="0"/>
      <w:marRight w:val="0"/>
      <w:marTop w:val="0"/>
      <w:marBottom w:val="0"/>
      <w:divBdr>
        <w:top w:val="none" w:sz="0" w:space="0" w:color="auto"/>
        <w:left w:val="none" w:sz="0" w:space="0" w:color="auto"/>
        <w:bottom w:val="none" w:sz="0" w:space="0" w:color="auto"/>
        <w:right w:val="none" w:sz="0" w:space="0" w:color="auto"/>
      </w:divBdr>
    </w:div>
    <w:div w:id="1925993986">
      <w:bodyDiv w:val="1"/>
      <w:marLeft w:val="0"/>
      <w:marRight w:val="0"/>
      <w:marTop w:val="0"/>
      <w:marBottom w:val="0"/>
      <w:divBdr>
        <w:top w:val="none" w:sz="0" w:space="0" w:color="auto"/>
        <w:left w:val="none" w:sz="0" w:space="0" w:color="auto"/>
        <w:bottom w:val="none" w:sz="0" w:space="0" w:color="auto"/>
        <w:right w:val="none" w:sz="0" w:space="0" w:color="auto"/>
      </w:divBdr>
    </w:div>
    <w:div w:id="1995912680">
      <w:bodyDiv w:val="1"/>
      <w:marLeft w:val="0"/>
      <w:marRight w:val="0"/>
      <w:marTop w:val="0"/>
      <w:marBottom w:val="0"/>
      <w:divBdr>
        <w:top w:val="none" w:sz="0" w:space="0" w:color="auto"/>
        <w:left w:val="none" w:sz="0" w:space="0" w:color="auto"/>
        <w:bottom w:val="none" w:sz="0" w:space="0" w:color="auto"/>
        <w:right w:val="none" w:sz="0" w:space="0" w:color="auto"/>
      </w:divBdr>
    </w:div>
    <w:div w:id="2002387238">
      <w:bodyDiv w:val="1"/>
      <w:marLeft w:val="0"/>
      <w:marRight w:val="0"/>
      <w:marTop w:val="0"/>
      <w:marBottom w:val="0"/>
      <w:divBdr>
        <w:top w:val="none" w:sz="0" w:space="0" w:color="auto"/>
        <w:left w:val="none" w:sz="0" w:space="0" w:color="auto"/>
        <w:bottom w:val="none" w:sz="0" w:space="0" w:color="auto"/>
        <w:right w:val="none" w:sz="0" w:space="0" w:color="auto"/>
      </w:divBdr>
    </w:div>
    <w:div w:id="2011177301">
      <w:bodyDiv w:val="1"/>
      <w:marLeft w:val="0"/>
      <w:marRight w:val="0"/>
      <w:marTop w:val="0"/>
      <w:marBottom w:val="0"/>
      <w:divBdr>
        <w:top w:val="none" w:sz="0" w:space="0" w:color="auto"/>
        <w:left w:val="none" w:sz="0" w:space="0" w:color="auto"/>
        <w:bottom w:val="none" w:sz="0" w:space="0" w:color="auto"/>
        <w:right w:val="none" w:sz="0" w:space="0" w:color="auto"/>
      </w:divBdr>
    </w:div>
    <w:div w:id="2028095528">
      <w:bodyDiv w:val="1"/>
      <w:marLeft w:val="0"/>
      <w:marRight w:val="0"/>
      <w:marTop w:val="0"/>
      <w:marBottom w:val="0"/>
      <w:divBdr>
        <w:top w:val="none" w:sz="0" w:space="0" w:color="auto"/>
        <w:left w:val="none" w:sz="0" w:space="0" w:color="auto"/>
        <w:bottom w:val="none" w:sz="0" w:space="0" w:color="auto"/>
        <w:right w:val="none" w:sz="0" w:space="0" w:color="auto"/>
      </w:divBdr>
    </w:div>
    <w:div w:id="2052725941">
      <w:bodyDiv w:val="1"/>
      <w:marLeft w:val="0"/>
      <w:marRight w:val="0"/>
      <w:marTop w:val="0"/>
      <w:marBottom w:val="0"/>
      <w:divBdr>
        <w:top w:val="none" w:sz="0" w:space="0" w:color="auto"/>
        <w:left w:val="none" w:sz="0" w:space="0" w:color="auto"/>
        <w:bottom w:val="none" w:sz="0" w:space="0" w:color="auto"/>
        <w:right w:val="none" w:sz="0" w:space="0" w:color="auto"/>
      </w:divBdr>
    </w:div>
    <w:div w:id="2093816580">
      <w:bodyDiv w:val="1"/>
      <w:marLeft w:val="0"/>
      <w:marRight w:val="0"/>
      <w:marTop w:val="0"/>
      <w:marBottom w:val="0"/>
      <w:divBdr>
        <w:top w:val="none" w:sz="0" w:space="0" w:color="auto"/>
        <w:left w:val="none" w:sz="0" w:space="0" w:color="auto"/>
        <w:bottom w:val="none" w:sz="0" w:space="0" w:color="auto"/>
        <w:right w:val="none" w:sz="0" w:space="0" w:color="auto"/>
      </w:divBdr>
    </w:div>
    <w:div w:id="214369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DED8333-DE3B-42D2-AC08-BB679BE4B8A2}"/>
      </w:docPartPr>
      <w:docPartBody>
        <w:p w:rsidR="00C736DF" w:rsidRDefault="00C736DF">
          <w:r w:rsidRPr="00EE78FF">
            <w:rPr>
              <w:rStyle w:val="PlaceholderText"/>
            </w:rPr>
            <w:t>Click or tap here to enter text.</w:t>
          </w:r>
        </w:p>
      </w:docPartBody>
    </w:docPart>
    <w:docPart>
      <w:docPartPr>
        <w:name w:val="F61ED8709FFD4D34B96111AAAEED2114"/>
        <w:category>
          <w:name w:val="General"/>
          <w:gallery w:val="placeholder"/>
        </w:category>
        <w:types>
          <w:type w:val="bbPlcHdr"/>
        </w:types>
        <w:behaviors>
          <w:behavior w:val="content"/>
        </w:behaviors>
        <w:guid w:val="{410FA288-745D-468D-B958-985B00F19AD0}"/>
      </w:docPartPr>
      <w:docPartBody>
        <w:p w:rsidR="00C736DF" w:rsidRDefault="00C736DF" w:rsidP="00C736DF">
          <w:pPr>
            <w:pStyle w:val="F61ED8709FFD4D34B96111AAAEED2114"/>
          </w:pPr>
          <w:r w:rsidRPr="00EE78FF">
            <w:rPr>
              <w:rStyle w:val="PlaceholderText"/>
            </w:rPr>
            <w:t>Click or tap here to enter text.</w:t>
          </w:r>
        </w:p>
      </w:docPartBody>
    </w:docPart>
    <w:docPart>
      <w:docPartPr>
        <w:name w:val="5C12F3E83178469AA9ADEAF9EAF2CAB8"/>
        <w:category>
          <w:name w:val="General"/>
          <w:gallery w:val="placeholder"/>
        </w:category>
        <w:types>
          <w:type w:val="bbPlcHdr"/>
        </w:types>
        <w:behaviors>
          <w:behavior w:val="content"/>
        </w:behaviors>
        <w:guid w:val="{3590179D-359D-4035-99DD-C9BEA4319E1E}"/>
      </w:docPartPr>
      <w:docPartBody>
        <w:p w:rsidR="00C736DF" w:rsidRDefault="00C736DF" w:rsidP="00C736DF">
          <w:pPr>
            <w:pStyle w:val="5C12F3E83178469AA9ADEAF9EAF2CAB8"/>
          </w:pPr>
          <w:r w:rsidRPr="00EE78FF">
            <w:rPr>
              <w:rStyle w:val="PlaceholderText"/>
            </w:rPr>
            <w:t>Click or tap here to enter text.</w:t>
          </w:r>
        </w:p>
      </w:docPartBody>
    </w:docPart>
    <w:docPart>
      <w:docPartPr>
        <w:name w:val="14C26402D79742928F3866ABFF8737F5"/>
        <w:category>
          <w:name w:val="General"/>
          <w:gallery w:val="placeholder"/>
        </w:category>
        <w:types>
          <w:type w:val="bbPlcHdr"/>
        </w:types>
        <w:behaviors>
          <w:behavior w:val="content"/>
        </w:behaviors>
        <w:guid w:val="{F6090446-B3D8-4A98-9C10-F0D761A6FF92}"/>
      </w:docPartPr>
      <w:docPartBody>
        <w:p w:rsidR="00C736DF" w:rsidRDefault="00C736DF" w:rsidP="00C736DF">
          <w:pPr>
            <w:pStyle w:val="14C26402D79742928F3866ABFF8737F5"/>
          </w:pPr>
          <w:r w:rsidRPr="00EE78FF">
            <w:rPr>
              <w:rStyle w:val="PlaceholderText"/>
            </w:rPr>
            <w:t>Click or tap here to enter text.</w:t>
          </w:r>
        </w:p>
      </w:docPartBody>
    </w:docPart>
    <w:docPart>
      <w:docPartPr>
        <w:name w:val="94D7E0DCCB99477B9A66B0604C5050FB"/>
        <w:category>
          <w:name w:val="General"/>
          <w:gallery w:val="placeholder"/>
        </w:category>
        <w:types>
          <w:type w:val="bbPlcHdr"/>
        </w:types>
        <w:behaviors>
          <w:behavior w:val="content"/>
        </w:behaviors>
        <w:guid w:val="{5D7B9A43-578F-4CBE-BCA7-3371C282F647}"/>
      </w:docPartPr>
      <w:docPartBody>
        <w:p w:rsidR="00C736DF" w:rsidRDefault="00C736DF" w:rsidP="00C736DF">
          <w:pPr>
            <w:pStyle w:val="94D7E0DCCB99477B9A66B0604C5050FB"/>
          </w:pPr>
          <w:r w:rsidRPr="00EE78FF">
            <w:rPr>
              <w:rStyle w:val="PlaceholderText"/>
            </w:rPr>
            <w:t>Click or tap to enter a date.</w:t>
          </w:r>
        </w:p>
      </w:docPartBody>
    </w:docPart>
    <w:docPart>
      <w:docPartPr>
        <w:name w:val="A44B947C355544C6B56F1B0B02371209"/>
        <w:category>
          <w:name w:val="General"/>
          <w:gallery w:val="placeholder"/>
        </w:category>
        <w:types>
          <w:type w:val="bbPlcHdr"/>
        </w:types>
        <w:behaviors>
          <w:behavior w:val="content"/>
        </w:behaviors>
        <w:guid w:val="{D88DBC22-D463-4BC8-9921-4D3DF75AF4D5}"/>
      </w:docPartPr>
      <w:docPartBody>
        <w:p w:rsidR="00C736DF" w:rsidRDefault="00C736DF" w:rsidP="00C736DF">
          <w:pPr>
            <w:pStyle w:val="A44B947C355544C6B56F1B0B02371209"/>
          </w:pPr>
          <w:r w:rsidRPr="00EE78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DF"/>
    <w:rsid w:val="00C73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6DF"/>
    <w:rPr>
      <w:color w:val="808080"/>
    </w:rPr>
  </w:style>
  <w:style w:type="paragraph" w:customStyle="1" w:styleId="F61ED8709FFD4D34B96111AAAEED2114">
    <w:name w:val="F61ED8709FFD4D34B96111AAAEED2114"/>
    <w:rsid w:val="00C736DF"/>
  </w:style>
  <w:style w:type="paragraph" w:customStyle="1" w:styleId="5C12F3E83178469AA9ADEAF9EAF2CAB8">
    <w:name w:val="5C12F3E83178469AA9ADEAF9EAF2CAB8"/>
    <w:rsid w:val="00C736DF"/>
  </w:style>
  <w:style w:type="paragraph" w:customStyle="1" w:styleId="14C26402D79742928F3866ABFF8737F5">
    <w:name w:val="14C26402D79742928F3866ABFF8737F5"/>
    <w:rsid w:val="00C736DF"/>
  </w:style>
  <w:style w:type="paragraph" w:customStyle="1" w:styleId="94D7E0DCCB99477B9A66B0604C5050FB">
    <w:name w:val="94D7E0DCCB99477B9A66B0604C5050FB"/>
    <w:rsid w:val="00C736DF"/>
  </w:style>
  <w:style w:type="paragraph" w:customStyle="1" w:styleId="A44B947C355544C6B56F1B0B02371209">
    <w:name w:val="A44B947C355544C6B56F1B0B02371209"/>
    <w:rsid w:val="00C73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DB33-E95D-4F5E-AF37-B4A7C355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Aintree University Hospital</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EDGE, Calum (THE WALTON CENTRE NHS FOUNDATION TRUST)</cp:lastModifiedBy>
  <cp:revision>5</cp:revision>
  <cp:lastPrinted>2017-11-22T16:40:00Z</cp:lastPrinted>
  <dcterms:created xsi:type="dcterms:W3CDTF">2024-01-19T13:31:00Z</dcterms:created>
  <dcterms:modified xsi:type="dcterms:W3CDTF">2024-04-04T07:55:00Z</dcterms:modified>
</cp:coreProperties>
</file>